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709"/>
        </w:tabs>
        <w:spacing w:after="0" w:line="360" w:lineRule="auto"/>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BẮC KINH - TRẢI NGHIỆM TRƯỢT TUYẾT - HÀNG CHÂU - Ô TRẤN - THƯỢNG HẢI</w:t>
      </w:r>
    </w:p>
    <w:p w:rsidR="00000000" w:rsidDel="00000000" w:rsidP="00000000" w:rsidRDefault="00000000" w:rsidRPr="00000000" w14:paraId="00000002">
      <w:pPr>
        <w:tabs>
          <w:tab w:val="left" w:leader="none" w:pos="709"/>
        </w:tabs>
        <w:spacing w:after="0" w:line="36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NO SHOPPING</w:t>
      </w:r>
    </w:p>
    <w:p w:rsidR="00000000" w:rsidDel="00000000" w:rsidP="00000000" w:rsidRDefault="00000000" w:rsidRPr="00000000" w14:paraId="00000003">
      <w:pPr>
        <w:tabs>
          <w:tab w:val="left" w:leader="none" w:pos="709"/>
        </w:tabs>
        <w:spacing w:after="0" w:line="360" w:lineRule="auto"/>
        <w:jc w:val="center"/>
        <w:rPr>
          <w:rFonts w:ascii="Times New Roman" w:cs="Times New Roman" w:eastAsia="Times New Roman" w:hAnsi="Times New Roman"/>
          <w:b w:val="1"/>
          <w:i w:val="1"/>
          <w:color w:val="000066"/>
          <w:sz w:val="24"/>
          <w:szCs w:val="24"/>
        </w:rPr>
      </w:pPr>
      <w:r w:rsidDel="00000000" w:rsidR="00000000" w:rsidRPr="00000000">
        <w:rPr>
          <w:rFonts w:ascii="Times New Roman" w:cs="Times New Roman" w:eastAsia="Times New Roman" w:hAnsi="Times New Roman"/>
          <w:b w:val="1"/>
          <w:i w:val="1"/>
          <w:color w:val="000066"/>
          <w:sz w:val="24"/>
          <w:szCs w:val="24"/>
          <w:rtl w:val="0"/>
        </w:rPr>
        <w:t xml:space="preserve">Thời gian: 7 ngày/6 đêm</w:t>
      </w:r>
    </w:p>
    <w:p w:rsidR="00000000" w:rsidDel="00000000" w:rsidP="00000000" w:rsidRDefault="00000000" w:rsidRPr="00000000" w14:paraId="00000004">
      <w:pPr>
        <w:tabs>
          <w:tab w:val="left" w:leader="none" w:pos="709"/>
        </w:tabs>
        <w:spacing w:after="0" w:line="360" w:lineRule="auto"/>
        <w:jc w:val="center"/>
        <w:rPr>
          <w:rFonts w:ascii="Times New Roman" w:cs="Times New Roman" w:eastAsia="Times New Roman" w:hAnsi="Times New Roman"/>
          <w:i w:val="1"/>
          <w:color w:val="000080"/>
          <w:sz w:val="24"/>
          <w:szCs w:val="24"/>
        </w:rPr>
      </w:pPr>
      <w:r w:rsidDel="00000000" w:rsidR="00000000" w:rsidRPr="00000000">
        <w:rPr>
          <w:rFonts w:ascii="Times New Roman" w:cs="Times New Roman" w:eastAsia="Times New Roman" w:hAnsi="Times New Roman"/>
          <w:i w:val="1"/>
          <w:color w:val="000080"/>
          <w:sz w:val="24"/>
          <w:szCs w:val="24"/>
          <w:rtl w:val="0"/>
        </w:rPr>
        <w:t xml:space="preserve">Tiêu chuẩn: Khách sạn 4 sao địa phương</w:t>
      </w:r>
    </w:p>
    <w:p w:rsidR="00000000" w:rsidDel="00000000" w:rsidP="00000000" w:rsidRDefault="00000000" w:rsidRPr="00000000" w14:paraId="00000005">
      <w:pPr>
        <w:tabs>
          <w:tab w:val="left" w:leader="none" w:pos="709"/>
        </w:tabs>
        <w:spacing w:after="0" w:line="360" w:lineRule="auto"/>
        <w:jc w:val="center"/>
        <w:rPr>
          <w:rFonts w:ascii="Times New Roman" w:cs="Times New Roman" w:eastAsia="Times New Roman" w:hAnsi="Times New Roman"/>
          <w:i w:val="1"/>
          <w:color w:val="000080"/>
          <w:sz w:val="24"/>
          <w:szCs w:val="24"/>
        </w:rPr>
      </w:pPr>
      <w:r w:rsidDel="00000000" w:rsidR="00000000" w:rsidRPr="00000000">
        <w:rPr>
          <w:rFonts w:ascii="Times New Roman" w:cs="Times New Roman" w:eastAsia="Times New Roman" w:hAnsi="Times New Roman"/>
          <w:i w:val="1"/>
          <w:color w:val="000080"/>
          <w:sz w:val="24"/>
          <w:szCs w:val="24"/>
          <w:rtl w:val="0"/>
        </w:rPr>
        <w:t xml:space="preserve">Hàng không: Air china (CA)</w:t>
      </w:r>
    </w:p>
    <w:tbl>
      <w:tblPr>
        <w:tblStyle w:val="Table1"/>
        <w:tblW w:w="10476.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24"/>
        <w:gridCol w:w="3420"/>
        <w:gridCol w:w="3332"/>
        <w:tblGridChange w:id="0">
          <w:tblGrid>
            <w:gridCol w:w="3724"/>
            <w:gridCol w:w="3420"/>
            <w:gridCol w:w="3332"/>
          </w:tblGrid>
        </w:tblGridChange>
      </w:tblGrid>
      <w:tr>
        <w:trPr>
          <w:cantSplit w:val="0"/>
          <w:trHeight w:val="2979"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15.0" w:type="dxa"/>
              <w:bottom w:w="0.0" w:type="dxa"/>
              <w:right w:w="115.0" w:type="dxa"/>
            </w:tcMar>
          </w:tcPr>
          <w:p w:rsidR="00000000" w:rsidDel="00000000" w:rsidP="00000000" w:rsidRDefault="00000000" w:rsidRPr="00000000" w14:paraId="00000006">
            <w:pPr>
              <w:tabs>
                <w:tab w:val="left" w:leader="none" w:pos="709"/>
              </w:tabs>
              <w:spacing w:line="360" w:lineRule="auto"/>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Pr>
              <w:drawing>
                <wp:inline distB="0" distT="0" distL="0" distR="0">
                  <wp:extent cx="2227580" cy="1711325"/>
                  <wp:effectExtent b="0" l="0" r="0" t="0"/>
                  <wp:docPr id="2083077301"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227580" cy="17113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15.0" w:type="dxa"/>
              <w:bottom w:w="0.0" w:type="dxa"/>
              <w:right w:w="115.0" w:type="dxa"/>
            </w:tcMar>
          </w:tcPr>
          <w:p w:rsidR="00000000" w:rsidDel="00000000" w:rsidP="00000000" w:rsidRDefault="00000000" w:rsidRPr="00000000" w14:paraId="00000007">
            <w:pPr>
              <w:tabs>
                <w:tab w:val="left" w:leader="none" w:pos="709"/>
              </w:tabs>
              <w:spacing w:line="360"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Pr>
              <w:drawing>
                <wp:inline distB="0" distT="0" distL="0" distR="0">
                  <wp:extent cx="2118360" cy="1767840"/>
                  <wp:effectExtent b="0" l="0" r="0" t="0"/>
                  <wp:docPr id="2083077303"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2118360" cy="176784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15.0" w:type="dxa"/>
              <w:bottom w:w="0.0" w:type="dxa"/>
              <w:right w:w="115.0" w:type="dxa"/>
            </w:tcMar>
          </w:tcPr>
          <w:p w:rsidR="00000000" w:rsidDel="00000000" w:rsidP="00000000" w:rsidRDefault="00000000" w:rsidRPr="00000000" w14:paraId="00000008">
            <w:pPr>
              <w:tabs>
                <w:tab w:val="left" w:leader="none" w:pos="709"/>
              </w:tabs>
              <w:spacing w:line="360" w:lineRule="auto"/>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Pr>
              <w:drawing>
                <wp:inline distB="0" distT="0" distL="0" distR="0">
                  <wp:extent cx="1981200" cy="1783080"/>
                  <wp:effectExtent b="0" l="0" r="0" t="0"/>
                  <wp:docPr id="208307730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81200" cy="17830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tabs>
          <w:tab w:val="left" w:leader="none" w:pos="709"/>
        </w:tabs>
        <w:spacing w:after="0" w:line="360" w:lineRule="auto"/>
        <w:ind w:left="284" w:firstLine="0"/>
        <w:jc w:val="center"/>
        <w:rPr>
          <w:rFonts w:ascii="Times New Roman" w:cs="Times New Roman" w:eastAsia="Times New Roman" w:hAnsi="Times New Roman"/>
          <w:color w:val="548dd4"/>
          <w:sz w:val="24"/>
          <w:szCs w:val="24"/>
        </w:rPr>
      </w:pPr>
      <w:r w:rsidDel="00000000" w:rsidR="00000000" w:rsidRPr="00000000">
        <w:rPr>
          <w:rFonts w:ascii="Times New Roman" w:cs="Times New Roman" w:eastAsia="Times New Roman" w:hAnsi="Times New Roman"/>
          <w:b w:val="1"/>
          <w:color w:val="ff0000"/>
          <w:sz w:val="24"/>
          <w:szCs w:val="24"/>
          <w:u w:val="single"/>
          <w:rtl w:val="0"/>
        </w:rPr>
        <w:t xml:space="preserve">ĐIỂM NỔI BẬT</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tl w:val="0"/>
        </w:rPr>
      </w:r>
    </w:p>
    <w:p w:rsidR="00000000" w:rsidDel="00000000" w:rsidP="00000000" w:rsidRDefault="00000000" w:rsidRPr="00000000" w14:paraId="0000000A">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Khám phá Ô Trấn - Khu Trấn Cổ đặc trưng của Trấn Cổ Giang Nam</w:t>
      </w:r>
    </w:p>
    <w:p w:rsidR="00000000" w:rsidDel="00000000" w:rsidP="00000000" w:rsidRDefault="00000000" w:rsidRPr="00000000" w14:paraId="0000000B">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Thăm quan nhiều điểm du lịch trong mơ, đẹp nhất Trung Quốc: Bắc Kinh, Thượng Hải, Hàng Châu, Vạn lý Trường thành, Thiên An Môn, Cố Cung Tử Cấm Thành, Di Hòa Viên, Sân vận động Tổ Chim, Du thuyền Tây Hồ Hàng Châu, Phố Đông Thượng Hải, Tháp truyền hình Đông Phương Minh Châu, Bến Thượng Hải, Đại cầu Nam Phố, Miếu Thành Hoàng, Chùa Ngọc Phật…</w:t>
      </w:r>
    </w:p>
    <w:p w:rsidR="00000000" w:rsidDel="00000000" w:rsidP="00000000" w:rsidRDefault="00000000" w:rsidRPr="00000000" w14:paraId="0000000C">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i w:val="1"/>
          <w:color w:val="ff0000"/>
          <w:sz w:val="24"/>
          <w:szCs w:val="24"/>
          <w:highlight w:val="yellow"/>
        </w:rPr>
      </w:pPr>
      <w:r w:rsidDel="00000000" w:rsidR="00000000" w:rsidRPr="00000000">
        <w:rPr>
          <w:rFonts w:ascii="Times New Roman" w:cs="Times New Roman" w:eastAsia="Times New Roman" w:hAnsi="Times New Roman"/>
          <w:b w:val="1"/>
          <w:i w:val="1"/>
          <w:color w:val="ff0000"/>
          <w:sz w:val="24"/>
          <w:szCs w:val="24"/>
          <w:highlight w:val="yellow"/>
          <w:rtl w:val="0"/>
        </w:rPr>
        <w:t xml:space="preserve">Tặng 01  bữa lẩu đặc sắc tại Bắc Kinh </w:t>
      </w:r>
    </w:p>
    <w:p w:rsidR="00000000" w:rsidDel="00000000" w:rsidP="00000000" w:rsidRDefault="00000000" w:rsidRPr="00000000" w14:paraId="0000000D">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i w:val="1"/>
          <w:color w:val="ff0000"/>
          <w:sz w:val="24"/>
          <w:szCs w:val="24"/>
          <w:highlight w:val="yellow"/>
        </w:rPr>
      </w:pPr>
      <w:r w:rsidDel="00000000" w:rsidR="00000000" w:rsidRPr="00000000">
        <w:rPr>
          <w:rFonts w:ascii="Times New Roman" w:cs="Times New Roman" w:eastAsia="Times New Roman" w:hAnsi="Times New Roman"/>
          <w:b w:val="1"/>
          <w:i w:val="1"/>
          <w:color w:val="ff0000"/>
          <w:sz w:val="24"/>
          <w:szCs w:val="24"/>
          <w:highlight w:val="yellow"/>
          <w:rtl w:val="0"/>
        </w:rPr>
        <w:t xml:space="preserve">Tặng 01 đêm nghỉ tại khách sạn trong Ô Trấn tiêu chuẩn 5 sao </w:t>
      </w:r>
    </w:p>
    <w:p w:rsidR="00000000" w:rsidDel="00000000" w:rsidP="00000000" w:rsidRDefault="00000000" w:rsidRPr="00000000" w14:paraId="0000000E">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i w:val="1"/>
          <w:color w:val="ff0000"/>
          <w:sz w:val="24"/>
          <w:szCs w:val="24"/>
          <w:highlight w:val="yellow"/>
        </w:rPr>
      </w:pPr>
      <w:r w:rsidDel="00000000" w:rsidR="00000000" w:rsidRPr="00000000">
        <w:rPr>
          <w:rFonts w:ascii="Times New Roman" w:cs="Times New Roman" w:eastAsia="Times New Roman" w:hAnsi="Times New Roman"/>
          <w:b w:val="1"/>
          <w:i w:val="1"/>
          <w:color w:val="ff0000"/>
          <w:sz w:val="24"/>
          <w:szCs w:val="24"/>
          <w:highlight w:val="yellow"/>
          <w:rtl w:val="0"/>
        </w:rPr>
        <w:t xml:space="preserve">Trải nghiệm trượt tuyết </w:t>
      </w:r>
      <w:r w:rsidDel="00000000" w:rsidR="00000000" w:rsidRPr="00000000">
        <w:rPr>
          <w:rFonts w:ascii="Times New Roman" w:cs="Times New Roman" w:eastAsia="Times New Roman" w:hAnsi="Times New Roman"/>
          <w:b w:val="1"/>
          <w:i w:val="1"/>
          <w:color w:val="ff0000"/>
          <w:sz w:val="24"/>
          <w:szCs w:val="24"/>
          <w:highlight w:val="yellow"/>
          <w:u w:val="none"/>
          <w:vertAlign w:val="baseline"/>
          <w:rtl w:val="0"/>
        </w:rPr>
        <w:t xml:space="preserve">tại Khu trượt tuyết Huabin</w:t>
      </w:r>
      <w:r w:rsidDel="00000000" w:rsidR="00000000" w:rsidRPr="00000000">
        <w:rPr>
          <w:rtl w:val="0"/>
        </w:rPr>
      </w:r>
    </w:p>
    <w:p w:rsidR="00000000" w:rsidDel="00000000" w:rsidP="00000000" w:rsidRDefault="00000000" w:rsidRPr="00000000" w14:paraId="0000000F">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i w:val="1"/>
          <w:color w:val="ff0000"/>
          <w:sz w:val="24"/>
          <w:szCs w:val="24"/>
          <w:highlight w:val="yellow"/>
        </w:rPr>
      </w:pPr>
      <w:r w:rsidDel="00000000" w:rsidR="00000000" w:rsidRPr="00000000">
        <w:rPr>
          <w:rFonts w:ascii="Times New Roman" w:cs="Times New Roman" w:eastAsia="Times New Roman" w:hAnsi="Times New Roman"/>
          <w:b w:val="1"/>
          <w:i w:val="1"/>
          <w:color w:val="ff0000"/>
          <w:sz w:val="24"/>
          <w:szCs w:val="24"/>
          <w:highlight w:val="yellow"/>
          <w:u w:val="none"/>
          <w:vertAlign w:val="baseline"/>
          <w:rtl w:val="0"/>
        </w:rPr>
        <w:t xml:space="preserve">Tặng 1 đêm khách sạn tại Bắc Kinh – trải nghiệm tắm khoáng nóng</w:t>
      </w:r>
      <w:r w:rsidDel="00000000" w:rsidR="00000000" w:rsidRPr="00000000">
        <w:rPr>
          <w:rtl w:val="0"/>
        </w:rPr>
      </w:r>
    </w:p>
    <w:p w:rsidR="00000000" w:rsidDel="00000000" w:rsidP="00000000" w:rsidRDefault="00000000" w:rsidRPr="00000000" w14:paraId="00000010">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Tour chất lượng với khách sạn 4 sao tiêu chuẩn địa phương.</w:t>
      </w:r>
    </w:p>
    <w:p w:rsidR="00000000" w:rsidDel="00000000" w:rsidP="00000000" w:rsidRDefault="00000000" w:rsidRPr="00000000" w14:paraId="00000011">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Bay thẳng hàng không Trung quốc Air china 4 sao</w:t>
      </w:r>
    </w:p>
    <w:p w:rsidR="00000000" w:rsidDel="00000000" w:rsidP="00000000" w:rsidRDefault="00000000" w:rsidRPr="00000000" w14:paraId="00000012">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Thưởng thức món Vịt quay Bắc Kinh nức tiếng</w:t>
      </w:r>
    </w:p>
    <w:p w:rsidR="00000000" w:rsidDel="00000000" w:rsidP="00000000" w:rsidRDefault="00000000" w:rsidRPr="00000000" w14:paraId="00000013">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Hành trình được thiết kế riêng biệt, mới lạ, mang đến những cảm nhận sâu sắc, đa dạng về văn hóa, lịch sử, con người, đất nước Trung Hoa.</w:t>
      </w:r>
    </w:p>
    <w:p w:rsidR="00000000" w:rsidDel="00000000" w:rsidP="00000000" w:rsidRDefault="00000000" w:rsidRPr="00000000" w14:paraId="00000014">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Hướng dẫn viên suốt tuyến, hướng dẫn viên địa phương nhiệt tình, kinh nghiệm</w:t>
      </w:r>
    </w:p>
    <w:p w:rsidR="00000000" w:rsidDel="00000000" w:rsidP="00000000" w:rsidRDefault="00000000" w:rsidRPr="00000000" w14:paraId="00000015">
      <w:pPr>
        <w:numPr>
          <w:ilvl w:val="0"/>
          <w:numId w:val="1"/>
        </w:numPr>
        <w:tabs>
          <w:tab w:val="left" w:leader="none" w:pos="709"/>
        </w:tabs>
        <w:spacing w:after="0" w:line="360" w:lineRule="auto"/>
        <w:ind w:left="420" w:hanging="420"/>
        <w:jc w:val="both"/>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Tour trọn gói đã bao gồm visa, bảo hiểm du lịch.</w:t>
      </w:r>
    </w:p>
    <w:p w:rsidR="00000000" w:rsidDel="00000000" w:rsidP="00000000" w:rsidRDefault="00000000" w:rsidRPr="00000000" w14:paraId="00000016">
      <w:pPr>
        <w:tabs>
          <w:tab w:val="left" w:leader="none" w:pos="709"/>
        </w:tabs>
        <w:spacing w:line="360" w:lineRule="auto"/>
        <w:jc w:val="both"/>
        <w:rPr>
          <w:rFonts w:ascii="Times New Roman" w:cs="Times New Roman" w:eastAsia="Times New Roman" w:hAnsi="Times New Roman"/>
          <w:i w:val="1"/>
          <w:color w:val="003366"/>
          <w:sz w:val="24"/>
          <w:szCs w:val="24"/>
        </w:rPr>
      </w:pPr>
      <w:bookmarkStart w:colFirst="0" w:colLast="0" w:name="_heading=h.3znysh7" w:id="0"/>
      <w:bookmarkEnd w:id="0"/>
      <w:r w:rsidDel="00000000" w:rsidR="00000000" w:rsidRPr="00000000">
        <w:rPr>
          <w:rFonts w:ascii="Times New Roman" w:cs="Times New Roman" w:eastAsia="Times New Roman" w:hAnsi="Times New Roman"/>
          <w:i w:val="1"/>
          <w:color w:val="003366"/>
          <w:sz w:val="24"/>
          <w:szCs w:val="24"/>
          <w:rtl w:val="0"/>
        </w:rPr>
        <w:t xml:space="preserve">  Ai cũng mơ ước một lần được tận mắt chứng kiến đất nước Trung Hoa vĩ đại, nhiều địa danh đã quá quen thuộc trong những bộ phim dã sử cùng những câu chuyện triều chính, hậu cung. Với lịch sử dài rộng và đầy kịch tính, Trung Quốc chứa đựng vô số giá trị văn hóa, những danh lam thắng cảnh nổi tiếng như </w:t>
      </w:r>
      <w:r w:rsidDel="00000000" w:rsidR="00000000" w:rsidRPr="00000000">
        <w:rPr>
          <w:rFonts w:ascii="Times New Roman" w:cs="Times New Roman" w:eastAsia="Times New Roman" w:hAnsi="Times New Roman"/>
          <w:b w:val="1"/>
          <w:i w:val="1"/>
          <w:color w:val="003366"/>
          <w:sz w:val="24"/>
          <w:szCs w:val="24"/>
          <w:rtl w:val="0"/>
        </w:rPr>
        <w:t xml:space="preserve">Thiên Binh Mã, Vạn lý trường thành</w:t>
      </w:r>
      <w:r w:rsidDel="00000000" w:rsidR="00000000" w:rsidRPr="00000000">
        <w:rPr>
          <w:rFonts w:ascii="Times New Roman" w:cs="Times New Roman" w:eastAsia="Times New Roman" w:hAnsi="Times New Roman"/>
          <w:i w:val="1"/>
          <w:color w:val="003366"/>
          <w:sz w:val="24"/>
          <w:szCs w:val="24"/>
          <w:rtl w:val="0"/>
        </w:rPr>
        <w:t xml:space="preserve">, nét trù phú của </w:t>
      </w:r>
      <w:r w:rsidDel="00000000" w:rsidR="00000000" w:rsidRPr="00000000">
        <w:rPr>
          <w:rFonts w:ascii="Times New Roman" w:cs="Times New Roman" w:eastAsia="Times New Roman" w:hAnsi="Times New Roman"/>
          <w:b w:val="1"/>
          <w:i w:val="1"/>
          <w:color w:val="003366"/>
          <w:sz w:val="24"/>
          <w:szCs w:val="24"/>
          <w:rtl w:val="0"/>
        </w:rPr>
        <w:t xml:space="preserve">Thượng Hải</w:t>
      </w:r>
      <w:r w:rsidDel="00000000" w:rsidR="00000000" w:rsidRPr="00000000">
        <w:rPr>
          <w:rFonts w:ascii="Times New Roman" w:cs="Times New Roman" w:eastAsia="Times New Roman" w:hAnsi="Times New Roman"/>
          <w:i w:val="1"/>
          <w:color w:val="003366"/>
          <w:sz w:val="24"/>
          <w:szCs w:val="24"/>
          <w:rtl w:val="0"/>
        </w:rPr>
        <w:t xml:space="preserve"> và vẻ huy hoàng, tráng lệ của </w:t>
      </w:r>
      <w:r w:rsidDel="00000000" w:rsidR="00000000" w:rsidRPr="00000000">
        <w:rPr>
          <w:rFonts w:ascii="Times New Roman" w:cs="Times New Roman" w:eastAsia="Times New Roman" w:hAnsi="Times New Roman"/>
          <w:b w:val="1"/>
          <w:i w:val="1"/>
          <w:color w:val="003366"/>
          <w:sz w:val="24"/>
          <w:szCs w:val="24"/>
          <w:rtl w:val="0"/>
        </w:rPr>
        <w:t xml:space="preserve">Bắc Kinh</w:t>
      </w:r>
      <w:r w:rsidDel="00000000" w:rsidR="00000000" w:rsidRPr="00000000">
        <w:rPr>
          <w:rFonts w:ascii="Times New Roman" w:cs="Times New Roman" w:eastAsia="Times New Roman" w:hAnsi="Times New Roman"/>
          <w:i w:val="1"/>
          <w:color w:val="003366"/>
          <w:sz w:val="24"/>
          <w:szCs w:val="24"/>
          <w:rtl w:val="0"/>
        </w:rPr>
        <w:t xml:space="preserve"> rõ ràng là những nam châm khổng lồ hút khách. Ngoài ra, không thiếu những ngọn núi thiêng liêng và những công viên quốc gia mênh mông để thỏa mãn đôi mắt du khách. </w:t>
      </w:r>
      <w:r w:rsidDel="00000000" w:rsidR="00000000" w:rsidRPr="00000000">
        <w:rPr>
          <w:rFonts w:ascii="Times New Roman" w:cs="Times New Roman" w:eastAsia="Times New Roman" w:hAnsi="Times New Roman"/>
          <w:b w:val="1"/>
          <w:i w:val="1"/>
          <w:color w:val="003366"/>
          <w:sz w:val="24"/>
          <w:szCs w:val="24"/>
          <w:rtl w:val="0"/>
        </w:rPr>
        <w:t xml:space="preserve">Trung Quốc</w:t>
      </w:r>
      <w:r w:rsidDel="00000000" w:rsidR="00000000" w:rsidRPr="00000000">
        <w:rPr>
          <w:rFonts w:ascii="Times New Roman" w:cs="Times New Roman" w:eastAsia="Times New Roman" w:hAnsi="Times New Roman"/>
          <w:i w:val="1"/>
          <w:color w:val="003366"/>
          <w:sz w:val="24"/>
          <w:szCs w:val="24"/>
          <w:rtl w:val="0"/>
        </w:rPr>
        <w:t xml:space="preserve"> không chỉ là một đất nước – mà đó là một thế giới. Đây là điểm đến độc đáo và rất riêng. Một cuộc hành trình đến “người khổng lồ” </w:t>
      </w:r>
      <w:r w:rsidDel="00000000" w:rsidR="00000000" w:rsidRPr="00000000">
        <w:rPr>
          <w:rFonts w:ascii="Times New Roman" w:cs="Times New Roman" w:eastAsia="Times New Roman" w:hAnsi="Times New Roman"/>
          <w:b w:val="1"/>
          <w:i w:val="1"/>
          <w:color w:val="003366"/>
          <w:sz w:val="24"/>
          <w:szCs w:val="24"/>
          <w:rtl w:val="0"/>
        </w:rPr>
        <w:t xml:space="preserve">Trung Quốc</w:t>
      </w:r>
      <w:r w:rsidDel="00000000" w:rsidR="00000000" w:rsidRPr="00000000">
        <w:rPr>
          <w:rFonts w:ascii="Times New Roman" w:cs="Times New Roman" w:eastAsia="Times New Roman" w:hAnsi="Times New Roman"/>
          <w:i w:val="1"/>
          <w:color w:val="003366"/>
          <w:sz w:val="24"/>
          <w:szCs w:val="24"/>
          <w:rtl w:val="0"/>
        </w:rPr>
        <w:t xml:space="preserve"> hẳn sẽ để lại nhiều cảm xúc, kiến thức về nền văn hóa rộng lớn, phổ biến và có lẽ là đặc trưng nhất trái đất. Dù Trung Quốc có đưa lại bất cứ cảm xúc nào cho bạn – từ vui vẻ, choáng ngợp, ham mê hay lạ lẫm – thì tựu trung lại, bạn cũng sẽ nhận thấy đây là một đất nước đang chuyển đổi mạnh mẽ, và sẽ trở thành một điểm đến du lịch hàng đầu thế giới vào năm 2023. Trung Quốc rộng lớn, khổng lồ và đủ hoang dã để làm thỏa mãn thú khám phá của bạn. Bạn hãy chuẩn bị một chuyến đi đến đây để được “mục sở thị” tất cả những điều kỳ diệu của thế giới này.</w:t>
      </w:r>
    </w:p>
    <w:p w:rsidR="00000000" w:rsidDel="00000000" w:rsidP="00000000" w:rsidRDefault="00000000" w:rsidRPr="00000000" w14:paraId="00000017">
      <w:pPr>
        <w:tabs>
          <w:tab w:val="left" w:leader="none" w:pos="709"/>
        </w:tabs>
        <w:spacing w:line="360" w:lineRule="auto"/>
        <w:jc w:val="center"/>
        <w:rPr>
          <w:rFonts w:ascii="Times New Roman" w:cs="Times New Roman" w:eastAsia="Times New Roman" w:hAnsi="Times New Roman"/>
          <w:b w:val="1"/>
          <w:color w:val="ff0000"/>
          <w:sz w:val="26"/>
          <w:szCs w:val="26"/>
          <w:u w:val="single"/>
        </w:rPr>
      </w:pPr>
      <w:r w:rsidDel="00000000" w:rsidR="00000000" w:rsidRPr="00000000">
        <w:rPr>
          <w:rFonts w:ascii="Times New Roman" w:cs="Times New Roman" w:eastAsia="Times New Roman" w:hAnsi="Times New Roman"/>
          <w:b w:val="1"/>
          <w:color w:val="ff0000"/>
          <w:sz w:val="26"/>
          <w:szCs w:val="26"/>
          <w:u w:val="single"/>
          <w:rtl w:val="0"/>
        </w:rPr>
        <w:t xml:space="preserve">LỊCH TRÌNH CHI TIẾT</w:t>
      </w:r>
    </w:p>
    <w:tbl>
      <w:tblPr>
        <w:tblStyle w:val="Table2"/>
        <w:tblW w:w="10335.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775"/>
        <w:tblGridChange w:id="0">
          <w:tblGrid>
            <w:gridCol w:w="1560"/>
            <w:gridCol w:w="8775"/>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8">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1</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9">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 NỘI – BẮC KINH  (ĂN 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1A">
            <w:pPr>
              <w:tabs>
                <w:tab w:val="left" w:leader="none" w:pos="709"/>
              </w:tabs>
              <w:spacing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Xe và hướng dẫn viên đón Quý khách tại điểm hẹn và đưa Quý khách ra sân bay Quốc tế Nội Bài,</w:t>
            </w:r>
            <w:r w:rsidDel="00000000" w:rsidR="00000000" w:rsidRPr="00000000">
              <w:rPr>
                <w:rFonts w:ascii="Times New Roman" w:cs="Times New Roman" w:eastAsia="Times New Roman" w:hAnsi="Times New Roman"/>
                <w:b w:val="1"/>
                <w:i w:val="1"/>
                <w:color w:val="003366"/>
                <w:sz w:val="24"/>
                <w:szCs w:val="24"/>
                <w:rtl w:val="0"/>
              </w:rPr>
              <w:t xml:space="preserve"> </w:t>
            </w:r>
            <w:r w:rsidDel="00000000" w:rsidR="00000000" w:rsidRPr="00000000">
              <w:rPr>
                <w:rFonts w:ascii="Times New Roman" w:cs="Times New Roman" w:eastAsia="Times New Roman" w:hAnsi="Times New Roman"/>
                <w:color w:val="003366"/>
                <w:sz w:val="24"/>
                <w:szCs w:val="24"/>
                <w:rtl w:val="0"/>
              </w:rPr>
              <w:t xml:space="preserve">đáp chuyến bay</w:t>
            </w:r>
            <w:r w:rsidDel="00000000" w:rsidR="00000000" w:rsidRPr="00000000">
              <w:rPr>
                <w:rFonts w:ascii="Times New Roman" w:cs="Times New Roman" w:eastAsia="Times New Roman" w:hAnsi="Times New Roman"/>
                <w:b w:val="1"/>
                <w:color w:val="003366"/>
                <w:sz w:val="24"/>
                <w:szCs w:val="24"/>
                <w:rtl w:val="0"/>
              </w:rPr>
              <w:t xml:space="preserve"> CA742 HANPEK 13:25 – 17:55 </w:t>
            </w:r>
            <w:r w:rsidDel="00000000" w:rsidR="00000000" w:rsidRPr="00000000">
              <w:rPr>
                <w:rFonts w:ascii="Times New Roman" w:cs="Times New Roman" w:eastAsia="Times New Roman" w:hAnsi="Times New Roman"/>
                <w:color w:val="003366"/>
                <w:sz w:val="24"/>
                <w:szCs w:val="24"/>
                <w:rtl w:val="0"/>
              </w:rPr>
              <w:t xml:space="preserve">đi </w:t>
            </w:r>
            <w:r w:rsidDel="00000000" w:rsidR="00000000" w:rsidRPr="00000000">
              <w:rPr>
                <w:rFonts w:ascii="Times New Roman" w:cs="Times New Roman" w:eastAsia="Times New Roman" w:hAnsi="Times New Roman"/>
                <w:b w:val="1"/>
                <w:color w:val="003366"/>
                <w:sz w:val="24"/>
                <w:szCs w:val="24"/>
                <w:rtl w:val="0"/>
              </w:rPr>
              <w:t xml:space="preserve">Bắc Kinh</w:t>
            </w:r>
          </w:p>
          <w:p w:rsidR="00000000" w:rsidDel="00000000" w:rsidP="00000000" w:rsidRDefault="00000000" w:rsidRPr="00000000" w14:paraId="0000001B">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Đến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Fonts w:ascii="Times New Roman" w:cs="Times New Roman" w:eastAsia="Times New Roman" w:hAnsi="Times New Roman"/>
                <w:color w:val="003366"/>
                <w:sz w:val="24"/>
                <w:szCs w:val="24"/>
                <w:rtl w:val="0"/>
              </w:rPr>
              <w:t xml:space="preserve"> xe đón đoàn dùng bữa tối Quý khách sẽ thưởng thức hương vị món </w:t>
            </w:r>
            <w:r w:rsidDel="00000000" w:rsidR="00000000" w:rsidRPr="00000000">
              <w:rPr>
                <w:rFonts w:ascii="Times New Roman" w:cs="Times New Roman" w:eastAsia="Times New Roman" w:hAnsi="Times New Roman"/>
                <w:b w:val="1"/>
                <w:color w:val="003366"/>
                <w:sz w:val="24"/>
                <w:szCs w:val="24"/>
                <w:rtl w:val="0"/>
              </w:rPr>
              <w:t xml:space="preserve">đặc sản vịt quay Bắc Kinh</w:t>
            </w:r>
            <w:r w:rsidDel="00000000" w:rsidR="00000000" w:rsidRPr="00000000">
              <w:rPr>
                <w:rFonts w:ascii="Times New Roman" w:cs="Times New Roman" w:eastAsia="Times New Roman" w:hAnsi="Times New Roman"/>
                <w:color w:val="003366"/>
                <w:sz w:val="24"/>
                <w:szCs w:val="24"/>
                <w:rtl w:val="0"/>
              </w:rPr>
              <w:t xml:space="preserve">. </w:t>
            </w:r>
          </w:p>
          <w:p w:rsidR="00000000" w:rsidDel="00000000" w:rsidP="00000000" w:rsidRDefault="00000000" w:rsidRPr="00000000" w14:paraId="0000001C">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Bắc Kinh - </w:t>
            </w:r>
            <w:r w:rsidDel="00000000" w:rsidR="00000000" w:rsidRPr="00000000">
              <w:rPr>
                <w:rFonts w:ascii="Times New Roman" w:cs="Times New Roman" w:eastAsia="Times New Roman" w:hAnsi="Times New Roman"/>
                <w:b w:val="1"/>
                <w:color w:val="ff0000"/>
                <w:sz w:val="24"/>
                <w:szCs w:val="24"/>
                <w:rtl w:val="0"/>
              </w:rPr>
              <w:t xml:space="preserve">Trải nghiệm tắm khoáng nóng tại khách sạn.</w:t>
            </w:r>
            <w:r w:rsidDel="00000000" w:rsidR="00000000" w:rsidRPr="00000000">
              <w:rPr>
                <w:rtl w:val="0"/>
              </w:rPr>
            </w:r>
          </w:p>
        </w:tc>
      </w:tr>
    </w:tbl>
    <w:p w:rsidR="00000000" w:rsidDel="00000000" w:rsidP="00000000" w:rsidRDefault="00000000" w:rsidRPr="00000000" w14:paraId="0000001E">
      <w:pPr>
        <w:tabs>
          <w:tab w:val="left" w:leader="none" w:pos="709"/>
        </w:tabs>
        <w:spacing w:line="360" w:lineRule="auto"/>
        <w:jc w:val="center"/>
        <w:rPr>
          <w:rFonts w:ascii="Times New Roman" w:cs="Times New Roman" w:eastAsia="Times New Roman" w:hAnsi="Times New Roman"/>
          <w:b w:val="1"/>
          <w:color w:val="ff0000"/>
          <w:sz w:val="6"/>
          <w:szCs w:val="6"/>
          <w:u w:val="single"/>
        </w:rPr>
      </w:pPr>
      <w:bookmarkStart w:colFirst="0" w:colLast="0" w:name="_heading=h.30j0zll" w:id="1"/>
      <w:bookmarkEnd w:id="1"/>
      <w:r w:rsidDel="00000000" w:rsidR="00000000" w:rsidRPr="00000000">
        <w:rPr>
          <w:rtl w:val="0"/>
        </w:rPr>
      </w:r>
    </w:p>
    <w:tbl>
      <w:tblPr>
        <w:tblStyle w:val="Table3"/>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rHeight w:val="681" w:hRule="atLeast"/>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1F">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2</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20">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VẠN LÝ TRƯỜNG THÀNH - TRẢI NGHIỆM TRƯỢT TUYẾT (ĂN SÁNG/TRƯA/TỐI)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21">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color w:val="ffffff"/>
                <w:sz w:val="24"/>
                <w:szCs w:val="24"/>
              </w:rPr>
            </w:pPr>
            <w:r w:rsidDel="00000000" w:rsidR="00000000" w:rsidRPr="00000000">
              <w:rPr>
                <w:rtl w:val="0"/>
              </w:rPr>
            </w:r>
          </w:p>
          <w:tbl>
            <w:tblPr>
              <w:tblStyle w:val="Table4"/>
              <w:tblW w:w="99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88"/>
              <w:gridCol w:w="4988"/>
              <w:tblGridChange w:id="0">
                <w:tblGrid>
                  <w:gridCol w:w="4988"/>
                  <w:gridCol w:w="4988"/>
                </w:tblGrid>
              </w:tblGridChange>
            </w:tblGrid>
            <w:tr>
              <w:trPr>
                <w:cantSplit w:val="0"/>
                <w:trHeight w:val="1389"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2">
                  <w:pPr>
                    <w:widowControl w:val="0"/>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8950" cy="2580005"/>
                        <wp:effectExtent b="0" l="0" r="0" t="0"/>
                        <wp:docPr descr="IMG_256" id="2083077305" name="image14.jpg"/>
                        <a:graphic>
                          <a:graphicData uri="http://schemas.openxmlformats.org/drawingml/2006/picture">
                            <pic:pic>
                              <pic:nvPicPr>
                                <pic:cNvPr descr="IMG_256" id="0" name="image14.jpg"/>
                                <pic:cNvPicPr preferRelativeResize="0"/>
                              </pic:nvPicPr>
                              <pic:blipFill>
                                <a:blip r:embed="rId10"/>
                                <a:srcRect b="0" l="0" r="0" t="0"/>
                                <a:stretch>
                                  <a:fillRect/>
                                </a:stretch>
                              </pic:blipFill>
                              <pic:spPr>
                                <a:xfrm>
                                  <a:off x="0" y="0"/>
                                  <a:ext cx="3028950" cy="258000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3">
                  <w:pPr>
                    <w:widowControl w:val="0"/>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8315" cy="2586990"/>
                        <wp:effectExtent b="0" l="0" r="0" t="0"/>
                        <wp:docPr descr="IMG_256" id="2083077304" name="image5.jpg"/>
                        <a:graphic>
                          <a:graphicData uri="http://schemas.openxmlformats.org/drawingml/2006/picture">
                            <pic:pic>
                              <pic:nvPicPr>
                                <pic:cNvPr descr="IMG_256" id="0" name="image5.jpg"/>
                                <pic:cNvPicPr preferRelativeResize="0"/>
                              </pic:nvPicPr>
                              <pic:blipFill>
                                <a:blip r:embed="rId11"/>
                                <a:srcRect b="0" l="0" r="0" t="0"/>
                                <a:stretch>
                                  <a:fillRect/>
                                </a:stretch>
                              </pic:blipFill>
                              <pic:spPr>
                                <a:xfrm>
                                  <a:off x="0" y="0"/>
                                  <a:ext cx="3028315" cy="2586990"/>
                                </a:xfrm>
                                <a:prstGeom prst="rect"/>
                                <a:ln/>
                              </pic:spPr>
                            </pic:pic>
                          </a:graphicData>
                        </a:graphic>
                      </wp:inline>
                    </w:drawing>
                  </w:r>
                  <w:r w:rsidDel="00000000" w:rsidR="00000000" w:rsidRPr="00000000">
                    <w:rPr>
                      <w:rtl w:val="0"/>
                    </w:rPr>
                  </w:r>
                </w:p>
              </w:tc>
            </w:tr>
            <w:tr>
              <w:trPr>
                <w:cantSplit w:val="0"/>
                <w:trHeight w:val="333"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4">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Vạn Lý Trường Thành</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5">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Khu trượt tuyết Huabin</w:t>
                  </w:r>
                </w:p>
              </w:tc>
            </w:tr>
          </w:tbl>
          <w:p w:rsidR="00000000" w:rsidDel="00000000" w:rsidP="00000000" w:rsidRDefault="00000000" w:rsidRPr="00000000" w14:paraId="00000026">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ăn sáng tại khách sạn, sau đó, xe đưa Quý khách đi thăm:</w:t>
            </w:r>
          </w:p>
          <w:p w:rsidR="00000000" w:rsidDel="00000000" w:rsidP="00000000" w:rsidRDefault="00000000" w:rsidRPr="00000000" w14:paraId="00000027">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Vạn Lý Trường Thành</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Cư Dung Quan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một kỳ quan duy nhất của thế giới được nhìn thấy từ mặt trăng, nơi đây đã từng chứng kiến gần 1 triệu lần cảnh mặt trời mọc. Thời gian không làm phôi pha nét đẹp,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Vạn lý Trường thành</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mãi là sự canh giữ bến bờ của cõi vĩnh hằng.</w:t>
            </w:r>
          </w:p>
          <w:p w:rsidR="00000000" w:rsidDel="00000000" w:rsidP="00000000" w:rsidRDefault="00000000" w:rsidRPr="00000000" w14:paraId="00000028">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dùng bữa trưa tại nhà hàng.</w:t>
            </w:r>
          </w:p>
          <w:p w:rsidR="00000000" w:rsidDel="00000000" w:rsidP="00000000" w:rsidRDefault="00000000" w:rsidRPr="00000000" w14:paraId="00000029">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w:t>
            </w:r>
            <w:r w:rsidDel="00000000" w:rsidR="00000000" w:rsidRPr="00000000">
              <w:rPr>
                <w:rFonts w:ascii="Times New Roman" w:cs="Times New Roman" w:eastAsia="Times New Roman" w:hAnsi="Times New Roman"/>
                <w:color w:val="003366"/>
                <w:sz w:val="24"/>
                <w:szCs w:val="24"/>
                <w:rtl w:val="0"/>
              </w:rPr>
              <w:t xml:space="preserve"> Quý khách tham quan: </w:t>
            </w:r>
          </w:p>
          <w:p w:rsidR="00000000" w:rsidDel="00000000" w:rsidP="00000000" w:rsidRDefault="00000000" w:rsidRPr="00000000" w14:paraId="0000002A">
            <w:pPr>
              <w:numPr>
                <w:ilvl w:val="0"/>
                <w:numId w:val="3"/>
              </w:numPr>
              <w:tabs>
                <w:tab w:val="left" w:leader="none" w:pos="709"/>
              </w:tabs>
              <w:spacing w:line="360" w:lineRule="auto"/>
              <w:ind w:left="420" w:hanging="42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i w:val="0"/>
                <w:color w:val="1f3864"/>
                <w:sz w:val="24"/>
                <w:szCs w:val="24"/>
                <w:u w:val="none"/>
                <w:vertAlign w:val="baseline"/>
                <w:rtl w:val="0"/>
              </w:rPr>
              <w:t xml:space="preserve">Trải nghiệm trượt tuyết</w:t>
            </w:r>
            <w:r w:rsidDel="00000000" w:rsidR="00000000" w:rsidRPr="00000000">
              <w:rPr>
                <w:rFonts w:ascii="Times New Roman" w:cs="Times New Roman" w:eastAsia="Times New Roman" w:hAnsi="Times New Roman"/>
                <w:i w:val="0"/>
                <w:color w:val="1f3864"/>
                <w:sz w:val="24"/>
                <w:szCs w:val="24"/>
                <w:u w:val="none"/>
                <w:vertAlign w:val="baseline"/>
                <w:rtl w:val="0"/>
              </w:rPr>
              <w:t xml:space="preserve"> </w:t>
            </w:r>
            <w:r w:rsidDel="00000000" w:rsidR="00000000" w:rsidRPr="00000000">
              <w:rPr>
                <w:rFonts w:ascii="Times New Roman" w:cs="Times New Roman" w:eastAsia="Times New Roman" w:hAnsi="Times New Roman"/>
                <w:b w:val="1"/>
                <w:i w:val="0"/>
                <w:color w:val="1f3864"/>
                <w:sz w:val="24"/>
                <w:szCs w:val="24"/>
                <w:u w:val="none"/>
                <w:vertAlign w:val="baseline"/>
                <w:rtl w:val="0"/>
              </w:rPr>
              <w:t xml:space="preserve">tại khu trượt tuyết Huabin</w:t>
            </w:r>
            <w:r w:rsidDel="00000000" w:rsidR="00000000" w:rsidRPr="00000000">
              <w:rPr>
                <w:rFonts w:ascii="Times New Roman" w:cs="Times New Roman" w:eastAsia="Times New Roman" w:hAnsi="Times New Roman"/>
                <w:i w:val="0"/>
                <w:color w:val="1f3864"/>
                <w:sz w:val="24"/>
                <w:szCs w:val="24"/>
                <w:u w:val="none"/>
                <w:vertAlign w:val="baseline"/>
                <w:rtl w:val="0"/>
              </w:rPr>
              <w:t xml:space="preserve"> - Quý khách có thể tận hưởng cảm giác thú vị trước thiên nhiên bao phủ một màu tuyết trắng, vui chơi nặn tuyết, chụp ảnh hoặc trải nghiệm môn thể thao trượt tuyết trên đường trượt có tốc độ cao hơn 50m.</w:t>
            </w:r>
            <w:r w:rsidDel="00000000" w:rsidR="00000000" w:rsidRPr="00000000">
              <w:rPr>
                <w:rFonts w:ascii="Times New Roman" w:cs="Times New Roman" w:eastAsia="Times New Roman" w:hAnsi="Times New Roman"/>
                <w:i w:val="0"/>
                <w:color w:val="ff0000"/>
                <w:sz w:val="24"/>
                <w:szCs w:val="24"/>
                <w:u w:val="none"/>
                <w:vertAlign w:val="baseline"/>
                <w:rtl w:val="0"/>
              </w:rPr>
              <w:t xml:space="preserve"> (</w:t>
            </w:r>
            <w:r w:rsidDel="00000000" w:rsidR="00000000" w:rsidRPr="00000000">
              <w:rPr>
                <w:rFonts w:ascii="Times New Roman" w:cs="Times New Roman" w:eastAsia="Times New Roman" w:hAnsi="Times New Roman"/>
                <w:i w:val="1"/>
                <w:color w:val="ff0000"/>
                <w:sz w:val="24"/>
                <w:szCs w:val="24"/>
                <w:u w:val="none"/>
                <w:vertAlign w:val="baseline"/>
                <w:rtl w:val="0"/>
              </w:rPr>
              <w:t xml:space="preserve">Không bao gồm phí thuê trang phục, các dụng cụ và vật dụng trượt tuyết</w:t>
            </w:r>
            <w:r w:rsidDel="00000000" w:rsidR="00000000" w:rsidRPr="00000000">
              <w:rPr>
                <w:rFonts w:ascii="Times New Roman" w:cs="Times New Roman" w:eastAsia="Times New Roman" w:hAnsi="Times New Roman"/>
                <w:i w:val="0"/>
                <w:color w:val="ff0000"/>
                <w:sz w:val="24"/>
                <w:szCs w:val="24"/>
                <w:u w:val="none"/>
                <w:vertAlign w:val="baseline"/>
                <w:rtl w:val="0"/>
              </w:rPr>
              <w:t xml:space="preserve">).</w:t>
            </w:r>
            <w:r w:rsidDel="00000000" w:rsidR="00000000" w:rsidRPr="00000000">
              <w:rPr>
                <w:rtl w:val="0"/>
              </w:rPr>
            </w:r>
          </w:p>
          <w:p w:rsidR="00000000" w:rsidDel="00000000" w:rsidP="00000000" w:rsidRDefault="00000000" w:rsidRPr="00000000" w14:paraId="0000002B">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ăn tối tại nhà hàng. Nghỉ đêm tại khách sạn ở Bắc Kinh.</w:t>
            </w:r>
          </w:p>
        </w:tc>
      </w:tr>
    </w:tbl>
    <w:p w:rsidR="00000000" w:rsidDel="00000000" w:rsidP="00000000" w:rsidRDefault="00000000" w:rsidRPr="00000000" w14:paraId="0000002D">
      <w:pPr>
        <w:tabs>
          <w:tab w:val="left" w:leader="none" w:pos="709"/>
        </w:tabs>
        <w:spacing w:line="360" w:lineRule="auto"/>
        <w:rPr>
          <w:rFonts w:ascii="Times New Roman" w:cs="Times New Roman" w:eastAsia="Times New Roman" w:hAnsi="Times New Roman"/>
          <w:b w:val="1"/>
          <w:color w:val="ff0000"/>
          <w:sz w:val="24"/>
          <w:szCs w:val="24"/>
          <w:u w:val="single"/>
        </w:rPr>
      </w:pPr>
      <w:r w:rsidDel="00000000" w:rsidR="00000000" w:rsidRPr="00000000">
        <w:rPr>
          <w:rtl w:val="0"/>
        </w:rPr>
      </w:r>
    </w:p>
    <w:tbl>
      <w:tblPr>
        <w:tblStyle w:val="Table5"/>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2E">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3</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2F">
            <w:pPr>
              <w:shd w:fill="00b050" w:val="clea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CỐ CUNG – TỬ CẤM THÀNH </w:t>
              <w:tab/>
              <w:t xml:space="preserve">(ĂN SÁNG/TRƯA/TỐI)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3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color w:val="ffffff"/>
                <w:sz w:val="24"/>
                <w:szCs w:val="24"/>
              </w:rPr>
            </w:pPr>
            <w:r w:rsidDel="00000000" w:rsidR="00000000" w:rsidRPr="00000000">
              <w:rPr>
                <w:rtl w:val="0"/>
              </w:rPr>
            </w:r>
          </w:p>
          <w:tbl>
            <w:tblPr>
              <w:tblStyle w:val="Table6"/>
              <w:tblW w:w="99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88"/>
              <w:gridCol w:w="4988"/>
              <w:tblGridChange w:id="0">
                <w:tblGrid>
                  <w:gridCol w:w="4988"/>
                  <w:gridCol w:w="4988"/>
                </w:tblGrid>
              </w:tblGridChange>
            </w:tblGrid>
            <w:tr>
              <w:trPr>
                <w:cantSplit w:val="0"/>
                <w:trHeight w:val="3047"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31">
                  <w:pPr>
                    <w:widowControl w:val="0"/>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5140" cy="2378075"/>
                        <wp:effectExtent b="0" l="0" r="0" t="0"/>
                        <wp:docPr descr="IMG_256" id="2083077307" name="image6.png"/>
                        <a:graphic>
                          <a:graphicData uri="http://schemas.openxmlformats.org/drawingml/2006/picture">
                            <pic:pic>
                              <pic:nvPicPr>
                                <pic:cNvPr descr="IMG_256" id="0" name="image6.png"/>
                                <pic:cNvPicPr preferRelativeResize="0"/>
                              </pic:nvPicPr>
                              <pic:blipFill>
                                <a:blip r:embed="rId12"/>
                                <a:srcRect b="0" l="0" r="0" t="0"/>
                                <a:stretch>
                                  <a:fillRect/>
                                </a:stretch>
                              </pic:blipFill>
                              <pic:spPr>
                                <a:xfrm>
                                  <a:off x="0" y="0"/>
                                  <a:ext cx="3025140" cy="23780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32">
                  <w:pPr>
                    <w:widowControl w:val="0"/>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5140" cy="2378710"/>
                        <wp:effectExtent b="0" l="0" r="0" t="0"/>
                        <wp:docPr descr="IMG_256" id="2083077306" name="image13.jpg"/>
                        <a:graphic>
                          <a:graphicData uri="http://schemas.openxmlformats.org/drawingml/2006/picture">
                            <pic:pic>
                              <pic:nvPicPr>
                                <pic:cNvPr descr="IMG_256" id="0" name="image13.jpg"/>
                                <pic:cNvPicPr preferRelativeResize="0"/>
                              </pic:nvPicPr>
                              <pic:blipFill>
                                <a:blip r:embed="rId13"/>
                                <a:srcRect b="0" l="0" r="0" t="0"/>
                                <a:stretch>
                                  <a:fillRect/>
                                </a:stretch>
                              </pic:blipFill>
                              <pic:spPr>
                                <a:xfrm>
                                  <a:off x="0" y="0"/>
                                  <a:ext cx="3025140" cy="237871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33">
                  <w:pPr>
                    <w:widowControl w:val="0"/>
                    <w:tabs>
                      <w:tab w:val="left" w:leader="none" w:pos="709"/>
                    </w:tabs>
                    <w:spacing w:line="360" w:lineRule="auto"/>
                    <w:jc w:val="center"/>
                    <w:rPr>
                      <w:rFonts w:ascii="Times New Roman" w:cs="Times New Roman" w:eastAsia="Times New Roman" w:hAnsi="Times New Roman"/>
                      <w:b w:val="1"/>
                      <w:color w:val="323e4f"/>
                      <w:sz w:val="24"/>
                      <w:szCs w:val="24"/>
                    </w:rPr>
                  </w:pPr>
                  <w:r w:rsidDel="00000000" w:rsidR="00000000" w:rsidRPr="00000000">
                    <w:rPr>
                      <w:rFonts w:ascii="Times New Roman" w:cs="Times New Roman" w:eastAsia="Times New Roman" w:hAnsi="Times New Roman"/>
                      <w:b w:val="1"/>
                      <w:color w:val="323e4f"/>
                      <w:sz w:val="24"/>
                      <w:szCs w:val="24"/>
                      <w:rtl w:val="0"/>
                    </w:rPr>
                    <w:t xml:space="preserve">Thiên An Môn</w:t>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34">
                  <w:pPr>
                    <w:widowControl w:val="0"/>
                    <w:tabs>
                      <w:tab w:val="left" w:leader="none" w:pos="709"/>
                    </w:tabs>
                    <w:spacing w:line="360" w:lineRule="auto"/>
                    <w:jc w:val="center"/>
                    <w:rPr>
                      <w:rFonts w:ascii="Times New Roman" w:cs="Times New Roman" w:eastAsia="Times New Roman" w:hAnsi="Times New Roman"/>
                      <w:b w:val="1"/>
                      <w:color w:val="323e4f"/>
                      <w:sz w:val="24"/>
                      <w:szCs w:val="24"/>
                    </w:rPr>
                  </w:pPr>
                  <w:r w:rsidDel="00000000" w:rsidR="00000000" w:rsidRPr="00000000">
                    <w:rPr>
                      <w:rFonts w:ascii="Times New Roman" w:cs="Times New Roman" w:eastAsia="Times New Roman" w:hAnsi="Times New Roman"/>
                      <w:b w:val="1"/>
                      <w:color w:val="323e4f"/>
                      <w:sz w:val="24"/>
                      <w:szCs w:val="24"/>
                      <w:rtl w:val="0"/>
                    </w:rPr>
                    <w:t xml:space="preserve">Cố Cung ( Tử Cấm Thành )</w:t>
                  </w:r>
                </w:p>
              </w:tc>
            </w:tr>
          </w:tbl>
          <w:p w:rsidR="00000000" w:rsidDel="00000000" w:rsidP="00000000" w:rsidRDefault="00000000" w:rsidRPr="00000000" w14:paraId="00000035">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Quý khách ăn sáng tại khách sạn, sau đó tham quan:</w:t>
            </w:r>
          </w:p>
          <w:p w:rsidR="00000000" w:rsidDel="00000000" w:rsidP="00000000" w:rsidRDefault="00000000" w:rsidRPr="00000000" w14:paraId="00000036">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Quảng Trường Thiên An Môn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một quảng trường lớn nhất thế giới với sức chứa một triệu người, là trung tâm chính trị của Bắc Kinh với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Đại lễ đường Nhân dân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lăng Chủ tịch Mao Trạch Đông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(bên ngoài),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tượng đài anh hùng liệt sỹ</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w:t>
            </w:r>
          </w:p>
          <w:p w:rsidR="00000000" w:rsidDel="00000000" w:rsidP="00000000" w:rsidRDefault="00000000" w:rsidRPr="00000000" w14:paraId="00000037">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Cố Cung</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Tử Cấm Thành</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với 9999,5 gian điện nguy nga, nơi cư ngụ của các Hoàng đế Trung Quốc trong suốt gần 500 năm. Đây cũng là cung điện lớn nhất và được bảo tồn nguyên vẹn nhất thế giới.</w:t>
            </w:r>
          </w:p>
          <w:p w:rsidR="00000000" w:rsidDel="00000000" w:rsidP="00000000" w:rsidRDefault="00000000" w:rsidRPr="00000000" w14:paraId="00000038">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Trưa:</w:t>
            </w:r>
            <w:r w:rsidDel="00000000" w:rsidR="00000000" w:rsidRPr="00000000">
              <w:rPr>
                <w:rFonts w:ascii="Times New Roman" w:cs="Times New Roman" w:eastAsia="Times New Roman" w:hAnsi="Times New Roman"/>
                <w:color w:val="003366"/>
                <w:sz w:val="24"/>
                <w:szCs w:val="24"/>
                <w:rtl w:val="0"/>
              </w:rPr>
              <w:t xml:space="preserve"> Ăn trưa tại nhà hàng. </w:t>
            </w:r>
          </w:p>
          <w:p w:rsidR="00000000" w:rsidDel="00000000" w:rsidP="00000000" w:rsidRDefault="00000000" w:rsidRPr="00000000" w14:paraId="00000039">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w:t>
            </w:r>
            <w:r w:rsidDel="00000000" w:rsidR="00000000" w:rsidRPr="00000000">
              <w:rPr>
                <w:rFonts w:ascii="Times New Roman" w:cs="Times New Roman" w:eastAsia="Times New Roman" w:hAnsi="Times New Roman"/>
                <w:color w:val="003366"/>
                <w:sz w:val="24"/>
                <w:szCs w:val="24"/>
                <w:rtl w:val="0"/>
              </w:rPr>
              <w:t xml:space="preserve"> Đoàn tham quan: </w:t>
            </w:r>
          </w:p>
          <w:p w:rsidR="00000000" w:rsidDel="00000000" w:rsidP="00000000" w:rsidRDefault="00000000" w:rsidRPr="00000000" w14:paraId="0000003A">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f3864"/>
                <w:sz w:val="24"/>
                <w:szCs w:val="24"/>
                <w:highlight w:val="white"/>
                <w:rtl w:val="0"/>
              </w:rPr>
              <w:t xml:space="preserve">Công Viên Thiên Đàn (</w:t>
            </w:r>
            <w:r w:rsidDel="00000000" w:rsidR="00000000" w:rsidRPr="00000000">
              <w:rPr>
                <w:rFonts w:ascii="SimSun" w:cs="SimSun" w:eastAsia="SimSun" w:hAnsi="SimSun"/>
                <w:b w:val="1"/>
                <w:color w:val="1f3864"/>
                <w:sz w:val="24"/>
                <w:szCs w:val="24"/>
                <w:highlight w:val="white"/>
                <w:rtl w:val="0"/>
              </w:rPr>
              <w:t xml:space="preserve">天坛公园</w:t>
            </w:r>
            <w:r w:rsidDel="00000000" w:rsidR="00000000" w:rsidRPr="00000000">
              <w:rPr>
                <w:rFonts w:ascii="Times New Roman" w:cs="Times New Roman" w:eastAsia="Times New Roman" w:hAnsi="Times New Roman"/>
                <w:b w:val="1"/>
                <w:color w:val="1f3864"/>
                <w:sz w:val="24"/>
                <w:szCs w:val="24"/>
                <w:highlight w:val="white"/>
                <w:rtl w:val="0"/>
              </w:rPr>
              <w:t xml:space="preserve">)</w:t>
            </w:r>
            <w:r w:rsidDel="00000000" w:rsidR="00000000" w:rsidRPr="00000000">
              <w:rPr>
                <w:rFonts w:ascii="Times New Roman" w:cs="Times New Roman" w:eastAsia="Times New Roman" w:hAnsi="Times New Roman"/>
                <w:color w:val="1f3864"/>
                <w:sz w:val="24"/>
                <w:szCs w:val="24"/>
                <w:highlight w:val="white"/>
                <w:rtl w:val="0"/>
              </w:rPr>
              <w:t xml:space="preserve">, còn gọi là Đàn Trời, là một trong những công trình lịch sử nổi tiếng nhất Trung Quốc. Tọa lạc tại thủ đô Bắc Kinh, đây từng là nơi các hoàng đế triều Minh và Thanh thực hiện nghi thức cúng tế trời để cầu cho mùa màng bội thu và quốc thái dân an. Với kiến trúc tinh xảo, không gian rộng lớn và giá trị văn hóa đặc biệt, Thiên Đàn đã được UNESCO công nhận là Di sản Thế giới vào năm 1998.</w:t>
            </w:r>
            <w:r w:rsidDel="00000000" w:rsidR="00000000" w:rsidRPr="00000000">
              <w:rPr>
                <w:rtl w:val="0"/>
              </w:rPr>
            </w:r>
          </w:p>
          <w:p w:rsidR="00000000" w:rsidDel="00000000" w:rsidP="00000000" w:rsidRDefault="00000000" w:rsidRPr="00000000" w14:paraId="0000003B">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Di Hoà Viên</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là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cung điện Mùa Hè của Từ Hy Thái Hậu</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Cung Từ Hy, Tháp Dâng Hương, Hồ Côn Minh, Vạn Thọ Đường</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tận mắt chứng kiến sự ăn chơi xa xỉ của người phụ nữ nổi tiếng trong lịch sử Trung Quốc.</w:t>
            </w:r>
          </w:p>
          <w:p w:rsidR="00000000" w:rsidDel="00000000" w:rsidP="00000000" w:rsidRDefault="00000000" w:rsidRPr="00000000" w14:paraId="0000003C">
            <w:pPr>
              <w:tabs>
                <w:tab w:val="left" w:leader="none" w:pos="709"/>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3366"/>
                <w:sz w:val="24"/>
                <w:szCs w:val="24"/>
                <w:rtl w:val="0"/>
              </w:rPr>
              <w:t xml:space="preserve">Sau bữa tối tại nhà hàng, Quý khách về khách sạn nghỉ ngơi.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Bắc Kinh.</w:t>
            </w:r>
            <w:r w:rsidDel="00000000" w:rsidR="00000000" w:rsidRPr="00000000">
              <w:rPr>
                <w:rtl w:val="0"/>
              </w:rPr>
            </w:r>
          </w:p>
        </w:tc>
      </w:tr>
    </w:tbl>
    <w:p w:rsidR="00000000" w:rsidDel="00000000" w:rsidP="00000000" w:rsidRDefault="00000000" w:rsidRPr="00000000" w14:paraId="0000003F">
      <w:pPr>
        <w:tabs>
          <w:tab w:val="left" w:leader="none" w:pos="709"/>
        </w:tabs>
        <w:spacing w:line="360" w:lineRule="auto"/>
        <w:jc w:val="center"/>
        <w:rPr>
          <w:rFonts w:ascii="Times New Roman" w:cs="Times New Roman" w:eastAsia="Times New Roman" w:hAnsi="Times New Roman"/>
          <w:b w:val="1"/>
          <w:color w:val="ff0000"/>
          <w:sz w:val="10"/>
          <w:szCs w:val="10"/>
          <w:u w:val="single"/>
        </w:rPr>
      </w:pPr>
      <w:r w:rsidDel="00000000" w:rsidR="00000000" w:rsidRPr="00000000">
        <w:rPr>
          <w:rtl w:val="0"/>
        </w:rPr>
      </w:r>
    </w:p>
    <w:tbl>
      <w:tblPr>
        <w:tblStyle w:val="Table7"/>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40">
            <w:pPr>
              <w:tabs>
                <w:tab w:val="left" w:leader="none" w:pos="709"/>
              </w:tabs>
              <w:spacing w:line="360" w:lineRule="auto"/>
              <w:jc w:val="center"/>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4</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41">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BẮC KINH – HÀNG CHÂU  (ĂN SÁNG/TRƯA/TỐI)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42">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color w:val="ffffff"/>
                <w:sz w:val="24"/>
                <w:szCs w:val="24"/>
              </w:rPr>
            </w:pPr>
            <w:r w:rsidDel="00000000" w:rsidR="00000000" w:rsidRPr="00000000">
              <w:rPr>
                <w:rtl w:val="0"/>
              </w:rPr>
            </w:r>
          </w:p>
          <w:tbl>
            <w:tblPr>
              <w:tblStyle w:val="Table8"/>
              <w:tblW w:w="99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88"/>
              <w:gridCol w:w="4988"/>
              <w:tblGridChange w:id="0">
                <w:tblGrid>
                  <w:gridCol w:w="4988"/>
                  <w:gridCol w:w="4988"/>
                </w:tblGrid>
              </w:tblGridChange>
            </w:tblGrid>
            <w:tr>
              <w:trPr>
                <w:cantSplit w:val="0"/>
                <w:trHeight w:val="1510"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3">
                  <w:pPr>
                    <w:widowControl w:val="0"/>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7045" cy="2145665"/>
                        <wp:effectExtent b="0" l="0" r="0" t="0"/>
                        <wp:docPr descr="IMG_256" id="2083077309" name="image3.jpg"/>
                        <a:graphic>
                          <a:graphicData uri="http://schemas.openxmlformats.org/drawingml/2006/picture">
                            <pic:pic>
                              <pic:nvPicPr>
                                <pic:cNvPr descr="IMG_256" id="0" name="image3.jpg"/>
                                <pic:cNvPicPr preferRelativeResize="0"/>
                              </pic:nvPicPr>
                              <pic:blipFill>
                                <a:blip r:embed="rId14"/>
                                <a:srcRect b="0" l="0" r="0" t="0"/>
                                <a:stretch>
                                  <a:fillRect/>
                                </a:stretch>
                              </pic:blipFill>
                              <pic:spPr>
                                <a:xfrm>
                                  <a:off x="0" y="0"/>
                                  <a:ext cx="3027045" cy="214566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4">
                  <w:pPr>
                    <w:widowControl w:val="0"/>
                    <w:tabs>
                      <w:tab w:val="left" w:leader="none" w:pos="709"/>
                    </w:tabs>
                    <w:spacing w:line="360" w:lineRule="auto"/>
                    <w:jc w:val="center"/>
                    <w:rPr>
                      <w:rFonts w:ascii="Times New Roman" w:cs="Times New Roman" w:eastAsia="Times New Roman" w:hAnsi="Times New Roman"/>
                      <w:color w:val="003366"/>
                      <w:sz w:val="24"/>
                      <w:szCs w:val="24"/>
                    </w:rPr>
                  </w:pPr>
                  <w:r w:rsidDel="00000000" w:rsidR="00000000" w:rsidRPr="00000000">
                    <w:rPr>
                      <w:rFonts w:ascii="SimSun" w:cs="SimSun" w:eastAsia="SimSun" w:hAnsi="SimSun"/>
                      <w:sz w:val="24"/>
                      <w:szCs w:val="24"/>
                    </w:rPr>
                    <w:drawing>
                      <wp:inline distB="0" distT="0" distL="114300" distR="114300">
                        <wp:extent cx="3028950" cy="2164715"/>
                        <wp:effectExtent b="0" l="0" r="0" t="0"/>
                        <wp:docPr descr="IMG_256" id="2083077308" name="image4.jpg"/>
                        <a:graphic>
                          <a:graphicData uri="http://schemas.openxmlformats.org/drawingml/2006/picture">
                            <pic:pic>
                              <pic:nvPicPr>
                                <pic:cNvPr descr="IMG_256" id="0" name="image4.jpg"/>
                                <pic:cNvPicPr preferRelativeResize="0"/>
                              </pic:nvPicPr>
                              <pic:blipFill>
                                <a:blip r:embed="rId15"/>
                                <a:srcRect b="0" l="0" r="0" t="0"/>
                                <a:stretch>
                                  <a:fillRect/>
                                </a:stretch>
                              </pic:blipFill>
                              <pic:spPr>
                                <a:xfrm>
                                  <a:off x="0" y="0"/>
                                  <a:ext cx="3028950" cy="216471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5">
                  <w:pPr>
                    <w:widowControl w:val="0"/>
                    <w:tabs>
                      <w:tab w:val="left" w:leader="none" w:pos="709"/>
                    </w:tabs>
                    <w:spacing w:line="360" w:lineRule="auto"/>
                    <w:jc w:val="center"/>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323e4f"/>
                      <w:sz w:val="24"/>
                      <w:szCs w:val="24"/>
                      <w:rtl w:val="0"/>
                    </w:rPr>
                    <w:t xml:space="preserve">Tây Hồ - Hàng Châu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46">
                  <w:pPr>
                    <w:widowControl w:val="0"/>
                    <w:tabs>
                      <w:tab w:val="left" w:leader="none" w:pos="709"/>
                    </w:tabs>
                    <w:spacing w:line="360" w:lineRule="auto"/>
                    <w:jc w:val="center"/>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323e4f"/>
                      <w:sz w:val="24"/>
                      <w:szCs w:val="24"/>
                      <w:rtl w:val="0"/>
                    </w:rPr>
                    <w:t xml:space="preserve">Miếu Nhạc Phi</w:t>
                  </w:r>
                  <w:r w:rsidDel="00000000" w:rsidR="00000000" w:rsidRPr="00000000">
                    <w:rPr>
                      <w:rtl w:val="0"/>
                    </w:rPr>
                  </w:r>
                </w:p>
              </w:tc>
            </w:tr>
          </w:tbl>
          <w:p w:rsidR="00000000" w:rsidDel="00000000" w:rsidP="00000000" w:rsidRDefault="00000000" w:rsidRPr="00000000" w14:paraId="00000047">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Quý khách ăn sáng sau đó đoàn khởi hành đi </w:t>
            </w:r>
            <w:r w:rsidDel="00000000" w:rsidR="00000000" w:rsidRPr="00000000">
              <w:rPr>
                <w:rFonts w:ascii="Times New Roman" w:cs="Times New Roman" w:eastAsia="Times New Roman" w:hAnsi="Times New Roman"/>
                <w:b w:val="1"/>
                <w:color w:val="003366"/>
                <w:sz w:val="24"/>
                <w:szCs w:val="24"/>
                <w:rtl w:val="0"/>
              </w:rPr>
              <w:t xml:space="preserve">Hàng Châu (tàu cao tốc)</w:t>
            </w:r>
            <w:r w:rsidDel="00000000" w:rsidR="00000000" w:rsidRPr="00000000">
              <w:rPr>
                <w:rFonts w:ascii="Times New Roman" w:cs="Times New Roman" w:eastAsia="Times New Roman" w:hAnsi="Times New Roman"/>
                <w:color w:val="003366"/>
                <w:sz w:val="24"/>
                <w:szCs w:val="24"/>
                <w:rtl w:val="0"/>
              </w:rPr>
              <w:t xml:space="preserve"> - thành phố nằm trong công viên với cây xanh rợp bóng.</w:t>
            </w:r>
          </w:p>
          <w:p w:rsidR="00000000" w:rsidDel="00000000" w:rsidP="00000000" w:rsidRDefault="00000000" w:rsidRPr="00000000" w14:paraId="00000048">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w:t>
            </w:r>
            <w:r w:rsidDel="00000000" w:rsidR="00000000" w:rsidRPr="00000000">
              <w:rPr>
                <w:rFonts w:ascii="Times New Roman" w:cs="Times New Roman" w:eastAsia="Times New Roman" w:hAnsi="Times New Roman"/>
                <w:color w:val="003366"/>
                <w:sz w:val="24"/>
                <w:szCs w:val="24"/>
                <w:rtl w:val="0"/>
              </w:rPr>
              <w:t xml:space="preserve"> Đoàn đi tham quan:</w:t>
            </w:r>
          </w:p>
          <w:p w:rsidR="00000000" w:rsidDel="00000000" w:rsidP="00000000" w:rsidRDefault="00000000" w:rsidRPr="00000000" w14:paraId="00000049">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Du thuyền thưởng ngoạn cảnh đẹp Tây Hồ</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 được xem là đẹp và nên thơ nhất trong hơn 36 hồ có cùng tên ở Trung Quốc, ngắm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Quả sơn, Đoạn kiều, Trường kiều, Tô Đê, Bạch Đê, Tam Đàn Ấn Nguyệt và Hoa Cảng</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Quan Ngư (bên ngoài) gắn liền với những truyền thuyết về </w:t>
            </w: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Lương Sơn Bá - Chúc Anh Đài,  Thanh xà - Bạch xà</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và các tác phẩm của nhà thơ Lý Bạch. </w:t>
            </w:r>
          </w:p>
          <w:p w:rsidR="00000000" w:rsidDel="00000000" w:rsidP="00000000" w:rsidRDefault="00000000" w:rsidRPr="00000000" w14:paraId="0000004A">
            <w:pPr>
              <w:keepNext w:val="0"/>
              <w:keepLines w:val="0"/>
              <w:widowControl w:val="1"/>
              <w:numPr>
                <w:ilvl w:val="0"/>
                <w:numId w:val="4"/>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Miếu nhạc phi:</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 ngôi miếu cổ với lối phong cách vô cùng độc đáo. Nơi đây vừa là công trình kiến</w:t>
            </w:r>
          </w:p>
          <w:p w:rsidR="00000000" w:rsidDel="00000000" w:rsidP="00000000" w:rsidRDefault="00000000" w:rsidRPr="00000000" w14:paraId="0000004B">
            <w:pPr>
              <w:tabs>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trúc mang đậm dấu ấn lịch sử, gắn liền với tên tuổi của vị tướng Nhạc Phi nổi tiếng lừng lẫy của triều đình Nam Tống</w:t>
            </w:r>
          </w:p>
          <w:p w:rsidR="00000000" w:rsidDel="00000000" w:rsidP="00000000" w:rsidRDefault="00000000" w:rsidRPr="00000000" w14:paraId="0000004C">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Tối: </w:t>
            </w:r>
            <w:r w:rsidDel="00000000" w:rsidR="00000000" w:rsidRPr="00000000">
              <w:rPr>
                <w:rFonts w:ascii="Times New Roman" w:cs="Times New Roman" w:eastAsia="Times New Roman" w:hAnsi="Times New Roman"/>
                <w:color w:val="003366"/>
                <w:sz w:val="24"/>
                <w:szCs w:val="24"/>
                <w:rtl w:val="0"/>
              </w:rPr>
              <w:t xml:space="preserve">Ăn tối tại nhà hàng.</w:t>
            </w:r>
          </w:p>
          <w:p w:rsidR="00000000" w:rsidDel="00000000" w:rsidP="00000000" w:rsidRDefault="00000000" w:rsidRPr="00000000" w14:paraId="0000004D">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Sau bữa tối, Quý khách có thể tự mua vé tham quan và thưởng thức </w:t>
            </w:r>
            <w:r w:rsidDel="00000000" w:rsidR="00000000" w:rsidRPr="00000000">
              <w:rPr>
                <w:rFonts w:ascii="Times New Roman" w:cs="Times New Roman" w:eastAsia="Times New Roman" w:hAnsi="Times New Roman"/>
                <w:b w:val="1"/>
                <w:color w:val="003366"/>
                <w:sz w:val="24"/>
                <w:szCs w:val="24"/>
                <w:rtl w:val="0"/>
              </w:rPr>
              <w:t xml:space="preserve">show diễn Tống Thành </w:t>
            </w:r>
            <w:r w:rsidDel="00000000" w:rsidR="00000000" w:rsidRPr="00000000">
              <w:rPr>
                <w:rFonts w:ascii="Times New Roman" w:cs="Times New Roman" w:eastAsia="Times New Roman" w:hAnsi="Times New Roman"/>
                <w:color w:val="003366"/>
                <w:sz w:val="24"/>
                <w:szCs w:val="24"/>
                <w:rtl w:val="0"/>
              </w:rPr>
              <w:t xml:space="preserve"> </w:t>
            </w:r>
            <w:r w:rsidDel="00000000" w:rsidR="00000000" w:rsidRPr="00000000">
              <w:rPr>
                <w:rFonts w:ascii="Times New Roman" w:cs="Times New Roman" w:eastAsia="Times New Roman" w:hAnsi="Times New Roman"/>
                <w:b w:val="1"/>
                <w:color w:val="003366"/>
                <w:sz w:val="24"/>
                <w:szCs w:val="24"/>
                <w:rtl w:val="0"/>
              </w:rPr>
              <w:t xml:space="preserve">Thiên Cổ Tình</w:t>
            </w:r>
            <w:r w:rsidDel="00000000" w:rsidR="00000000" w:rsidRPr="00000000">
              <w:rPr>
                <w:rFonts w:ascii="Times New Roman" w:cs="Times New Roman" w:eastAsia="Times New Roman" w:hAnsi="Times New Roman"/>
                <w:color w:val="003366"/>
                <w:sz w:val="24"/>
                <w:szCs w:val="24"/>
                <w:rtl w:val="0"/>
              </w:rPr>
              <w:t xml:space="preserve"> </w:t>
            </w:r>
            <w:r w:rsidDel="00000000" w:rsidR="00000000" w:rsidRPr="00000000">
              <w:rPr>
                <w:rFonts w:ascii="Times New Roman" w:cs="Times New Roman" w:eastAsia="Times New Roman" w:hAnsi="Times New Roman"/>
                <w:b w:val="1"/>
                <w:color w:val="003366"/>
                <w:sz w:val="24"/>
                <w:szCs w:val="24"/>
                <w:rtl w:val="0"/>
              </w:rPr>
              <w:t xml:space="preserve">(chi phí tự túc) </w:t>
            </w:r>
            <w:r w:rsidDel="00000000" w:rsidR="00000000" w:rsidRPr="00000000">
              <w:rPr>
                <w:rFonts w:ascii="Times New Roman" w:cs="Times New Roman" w:eastAsia="Times New Roman" w:hAnsi="Times New Roman"/>
                <w:color w:val="003366"/>
                <w:sz w:val="24"/>
                <w:szCs w:val="24"/>
                <w:rtl w:val="0"/>
              </w:rPr>
              <w:t xml:space="preserve">được mệnh danh là viên ngọc quý trên đất Hàng Châu. Tại đây, ngoài các khu vui chơi ấn tượng thì không gian văn hóa, kiến trúc cổ thời Tống được tái hiện đầy đủ còn có chương trình biểu diễn nghệ thuật đặc sắc do đạo diễn Trương Nghệ Mưu dàn dựng.</w:t>
            </w:r>
          </w:p>
          <w:p w:rsidR="00000000" w:rsidDel="00000000" w:rsidP="00000000" w:rsidRDefault="00000000" w:rsidRPr="00000000" w14:paraId="0000004E">
            <w:pPr>
              <w:tabs>
                <w:tab w:val="left" w:leader="none" w:pos="709"/>
              </w:tabs>
              <w:spacing w:after="0"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Hàng Châu.</w:t>
            </w:r>
          </w:p>
        </w:tc>
      </w:tr>
    </w:tbl>
    <w:p w:rsidR="00000000" w:rsidDel="00000000" w:rsidP="00000000" w:rsidRDefault="00000000" w:rsidRPr="00000000" w14:paraId="00000050">
      <w:pPr>
        <w:tabs>
          <w:tab w:val="left" w:leader="none" w:pos="709"/>
        </w:tabs>
        <w:spacing w:line="360" w:lineRule="auto"/>
        <w:jc w:val="both"/>
        <w:rPr>
          <w:rFonts w:ascii="Times New Roman" w:cs="Times New Roman" w:eastAsia="Times New Roman" w:hAnsi="Times New Roman"/>
          <w:b w:val="1"/>
          <w:color w:val="ff0000"/>
          <w:sz w:val="6"/>
          <w:szCs w:val="6"/>
          <w:u w:val="single"/>
        </w:rPr>
      </w:pPr>
      <w:r w:rsidDel="00000000" w:rsidR="00000000" w:rsidRPr="00000000">
        <w:rPr>
          <w:rtl w:val="0"/>
        </w:rPr>
      </w:r>
    </w:p>
    <w:tbl>
      <w:tblPr>
        <w:tblStyle w:val="Table9"/>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1">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5</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2">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HÀNG CHÂU – Ô TRẤN </w:t>
              <w:tab/>
              <w:t xml:space="preserve">(ĂN SÁNG/TRƯA/TỐI)</w:t>
              <w:tab/>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53">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color w:val="ffffff"/>
                <w:sz w:val="24"/>
                <w:szCs w:val="24"/>
              </w:rPr>
            </w:pPr>
            <w:r w:rsidDel="00000000" w:rsidR="00000000" w:rsidRPr="00000000">
              <w:rPr>
                <w:rtl w:val="0"/>
              </w:rPr>
            </w:r>
          </w:p>
          <w:tbl>
            <w:tblPr>
              <w:tblStyle w:val="Table10"/>
              <w:tblW w:w="99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88"/>
              <w:gridCol w:w="4988"/>
              <w:tblGridChange w:id="0">
                <w:tblGrid>
                  <w:gridCol w:w="4988"/>
                  <w:gridCol w:w="4988"/>
                </w:tblGrid>
              </w:tblGridChange>
            </w:tblGrid>
            <w:tr>
              <w:trPr>
                <w:cantSplit w:val="0"/>
                <w:trHeight w:val="1418" w:hRule="atLeast"/>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4">
                  <w:pPr>
                    <w:widowControl w:val="0"/>
                    <w:tabs>
                      <w:tab w:val="left" w:leader="none" w:pos="709"/>
                    </w:tabs>
                    <w:spacing w:line="360" w:lineRule="auto"/>
                    <w:jc w:val="center"/>
                    <w:rPr>
                      <w:color w:val="002060"/>
                    </w:rPr>
                  </w:pPr>
                  <w:r w:rsidDel="00000000" w:rsidR="00000000" w:rsidRPr="00000000">
                    <w:rPr>
                      <w:rFonts w:ascii="SimSun" w:cs="SimSun" w:eastAsia="SimSun" w:hAnsi="SimSun"/>
                      <w:sz w:val="24"/>
                      <w:szCs w:val="24"/>
                    </w:rPr>
                    <w:drawing>
                      <wp:inline distB="0" distT="0" distL="114300" distR="114300">
                        <wp:extent cx="3027045" cy="2157730"/>
                        <wp:effectExtent b="0" l="0" r="0" t="0"/>
                        <wp:docPr descr="IMG_256" id="2083077312" name="image2.jpg"/>
                        <a:graphic>
                          <a:graphicData uri="http://schemas.openxmlformats.org/drawingml/2006/picture">
                            <pic:pic>
                              <pic:nvPicPr>
                                <pic:cNvPr descr="IMG_256" id="0" name="image2.jpg"/>
                                <pic:cNvPicPr preferRelativeResize="0"/>
                              </pic:nvPicPr>
                              <pic:blipFill>
                                <a:blip r:embed="rId16"/>
                                <a:srcRect b="0" l="0" r="0" t="0"/>
                                <a:stretch>
                                  <a:fillRect/>
                                </a:stretch>
                              </pic:blipFill>
                              <pic:spPr>
                                <a:xfrm>
                                  <a:off x="0" y="0"/>
                                  <a:ext cx="3027045" cy="215773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5">
                  <w:pPr>
                    <w:widowControl w:val="0"/>
                    <w:tabs>
                      <w:tab w:val="left" w:leader="none" w:pos="709"/>
                    </w:tabs>
                    <w:spacing w:line="360" w:lineRule="auto"/>
                    <w:jc w:val="center"/>
                    <w:rPr>
                      <w:color w:val="002060"/>
                    </w:rPr>
                  </w:pPr>
                  <w:r w:rsidDel="00000000" w:rsidR="00000000" w:rsidRPr="00000000">
                    <w:rPr>
                      <w:rFonts w:ascii="SimSun" w:cs="SimSun" w:eastAsia="SimSun" w:hAnsi="SimSun"/>
                      <w:sz w:val="24"/>
                      <w:szCs w:val="24"/>
                    </w:rPr>
                    <w:drawing>
                      <wp:inline distB="0" distT="0" distL="114300" distR="114300">
                        <wp:extent cx="3023235" cy="2185035"/>
                        <wp:effectExtent b="0" l="0" r="0" t="0"/>
                        <wp:docPr descr="IMG_256" id="2083077310" name="image10.jpg"/>
                        <a:graphic>
                          <a:graphicData uri="http://schemas.openxmlformats.org/drawingml/2006/picture">
                            <pic:pic>
                              <pic:nvPicPr>
                                <pic:cNvPr descr="IMG_256" id="0" name="image10.jpg"/>
                                <pic:cNvPicPr preferRelativeResize="0"/>
                              </pic:nvPicPr>
                              <pic:blipFill>
                                <a:blip r:embed="rId17"/>
                                <a:srcRect b="0" l="0" r="0" t="0"/>
                                <a:stretch>
                                  <a:fillRect/>
                                </a:stretch>
                              </pic:blipFill>
                              <pic:spPr>
                                <a:xfrm>
                                  <a:off x="0" y="0"/>
                                  <a:ext cx="3023235" cy="218503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6">
                  <w:pPr>
                    <w:widowControl w:val="0"/>
                    <w:tabs>
                      <w:tab w:val="left" w:leader="none" w:pos="709"/>
                    </w:tabs>
                    <w:spacing w:line="360" w:lineRule="auto"/>
                    <w:jc w:val="center"/>
                    <w:rPr>
                      <w:color w:val="002060"/>
                      <w:sz w:val="24"/>
                      <w:szCs w:val="24"/>
                    </w:rPr>
                  </w:pPr>
                  <w:r w:rsidDel="00000000" w:rsidR="00000000" w:rsidRPr="00000000">
                    <w:rPr>
                      <w:rFonts w:ascii="Times New Roman" w:cs="Times New Roman" w:eastAsia="Times New Roman" w:hAnsi="Times New Roman"/>
                      <w:b w:val="1"/>
                      <w:color w:val="323e4f"/>
                      <w:sz w:val="24"/>
                      <w:szCs w:val="24"/>
                      <w:rtl w:val="0"/>
                    </w:rPr>
                    <w:t xml:space="preserve">Phố cổ Ô Trấn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57">
                  <w:pPr>
                    <w:widowControl w:val="0"/>
                    <w:tabs>
                      <w:tab w:val="left" w:leader="none" w:pos="709"/>
                    </w:tabs>
                    <w:spacing w:line="360" w:lineRule="auto"/>
                    <w:jc w:val="center"/>
                    <w:rPr>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Cảnh đêm Ô Trấn</w:t>
                  </w:r>
                  <w:r w:rsidDel="00000000" w:rsidR="00000000" w:rsidRPr="00000000">
                    <w:rPr>
                      <w:rtl w:val="0"/>
                    </w:rPr>
                  </w:r>
                </w:p>
              </w:tc>
            </w:tr>
          </w:tbl>
          <w:p w:rsidR="00000000" w:rsidDel="00000000" w:rsidP="00000000" w:rsidRDefault="00000000" w:rsidRPr="00000000" w14:paraId="00000058">
            <w:pPr>
              <w:tabs>
                <w:tab w:val="left" w:leader="none" w:pos="709"/>
              </w:tabs>
              <w:spacing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Đoàn ăn sáng tại khách sạn, sau đó đoàn di chuyển đi </w:t>
            </w:r>
            <w:r w:rsidDel="00000000" w:rsidR="00000000" w:rsidRPr="00000000">
              <w:rPr>
                <w:rFonts w:ascii="Times New Roman" w:cs="Times New Roman" w:eastAsia="Times New Roman" w:hAnsi="Times New Roman"/>
                <w:b w:val="1"/>
                <w:color w:val="003366"/>
                <w:sz w:val="24"/>
                <w:szCs w:val="24"/>
                <w:rtl w:val="0"/>
              </w:rPr>
              <w:t xml:space="preserve">Ô Trấn (Tây ô trấn) - </w:t>
            </w:r>
            <w:r w:rsidDel="00000000" w:rsidR="00000000" w:rsidRPr="00000000">
              <w:rPr>
                <w:rFonts w:ascii="Times New Roman" w:cs="Times New Roman" w:eastAsia="Times New Roman" w:hAnsi="Times New Roman"/>
                <w:color w:val="003366"/>
                <w:sz w:val="24"/>
                <w:szCs w:val="24"/>
                <w:rtl w:val="0"/>
              </w:rPr>
              <w:t xml:space="preserve">một trấn cổ sông nước lớn nhất Trung Quốc với hơn 1.300 năm lịch sử thể hiện qua những cây cầu đã cổ, những con đường lát đá và những công trình gỗ chạm khắc tinh tế. Gần như vẫn giữ được kiến trúc cùng tập tục sinh sống hơn 1.000 năm qua nên. Ô Trấn trở thành điểm du lịch mà ai cũng muốn đến 1 lần. Quý khách chiêm ngưỡng cây cầu đá chạm trổ tinh tế, thiên nhiên cảnh vật mờ ảo, lãng mạn. Những cây cổ thụ rũ mình xuống bóng nước đầy trầm mặc, càng làm nổi bật vẻ tĩnh mịch của thị trấn này. Những nét kiến trúc tinh túy nhất từ thời xa xưa với mái ngói rêu phong, trụ đá bạc màu, nhà gỗ sơn đã bạc màu theo năm tháng là những gì thời gian để lại cho Ô Trấn, thể hiện hơi thở Trung Hoa cổ kính.</w:t>
            </w:r>
            <w:r w:rsidDel="00000000" w:rsidR="00000000" w:rsidRPr="00000000">
              <w:rPr>
                <w:rtl w:val="0"/>
              </w:rPr>
            </w:r>
          </w:p>
          <w:p w:rsidR="00000000" w:rsidDel="00000000" w:rsidP="00000000" w:rsidRDefault="00000000" w:rsidRPr="00000000" w14:paraId="00000059">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Trưa:</w:t>
            </w:r>
            <w:r w:rsidDel="00000000" w:rsidR="00000000" w:rsidRPr="00000000">
              <w:rPr>
                <w:rFonts w:ascii="Times New Roman" w:cs="Times New Roman" w:eastAsia="Times New Roman" w:hAnsi="Times New Roman"/>
                <w:color w:val="003366"/>
                <w:sz w:val="24"/>
                <w:szCs w:val="24"/>
                <w:rtl w:val="0"/>
              </w:rPr>
              <w:t xml:space="preserve"> Đoàn dùng bữa trưa tại nhà hàng.</w:t>
            </w:r>
          </w:p>
          <w:p w:rsidR="00000000" w:rsidDel="00000000" w:rsidP="00000000" w:rsidRDefault="00000000" w:rsidRPr="00000000" w14:paraId="0000005A">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w:t>
            </w:r>
            <w:r w:rsidDel="00000000" w:rsidR="00000000" w:rsidRPr="00000000">
              <w:rPr>
                <w:rFonts w:ascii="Times New Roman" w:cs="Times New Roman" w:eastAsia="Times New Roman" w:hAnsi="Times New Roman"/>
                <w:color w:val="003366"/>
                <w:sz w:val="24"/>
                <w:szCs w:val="24"/>
                <w:rtl w:val="0"/>
              </w:rPr>
              <w:t xml:space="preserve"> Đoàn tự do khám phá Ô trấn</w:t>
            </w:r>
          </w:p>
          <w:p w:rsidR="00000000" w:rsidDel="00000000" w:rsidP="00000000" w:rsidRDefault="00000000" w:rsidRPr="00000000" w14:paraId="0000005B">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Tối:</w:t>
            </w:r>
            <w:r w:rsidDel="00000000" w:rsidR="00000000" w:rsidRPr="00000000">
              <w:rPr>
                <w:rFonts w:ascii="Times New Roman" w:cs="Times New Roman" w:eastAsia="Times New Roman" w:hAnsi="Times New Roman"/>
                <w:color w:val="003366"/>
                <w:sz w:val="24"/>
                <w:szCs w:val="24"/>
                <w:rtl w:val="0"/>
              </w:rPr>
              <w:t xml:space="preserve"> Ăn tối tại nhà hàng. Đoàn nghỉ đêm tại khách sạn trong Ô trấn. </w:t>
            </w:r>
          </w:p>
        </w:tc>
      </w:tr>
    </w:tbl>
    <w:p w:rsidR="00000000" w:rsidDel="00000000" w:rsidP="00000000" w:rsidRDefault="00000000" w:rsidRPr="00000000" w14:paraId="0000005D">
      <w:pPr>
        <w:tabs>
          <w:tab w:val="left" w:leader="none" w:pos="709"/>
        </w:tabs>
        <w:spacing w:line="360" w:lineRule="auto"/>
        <w:rPr>
          <w:rFonts w:ascii="Times New Roman" w:cs="Times New Roman" w:eastAsia="Times New Roman" w:hAnsi="Times New Roman"/>
          <w:i w:val="1"/>
          <w:color w:val="366091"/>
          <w:sz w:val="24"/>
          <w:szCs w:val="24"/>
        </w:rPr>
      </w:pPr>
      <w:r w:rsidDel="00000000" w:rsidR="00000000" w:rsidRPr="00000000">
        <w:rPr>
          <w:rtl w:val="0"/>
        </w:rPr>
      </w:r>
    </w:p>
    <w:tbl>
      <w:tblPr>
        <w:tblStyle w:val="Table11"/>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E">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6</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tcPr>
          <w:p w:rsidR="00000000" w:rsidDel="00000000" w:rsidP="00000000" w:rsidRDefault="00000000" w:rsidRPr="00000000" w14:paraId="0000005F">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Ô TRẤN - THƯỢNG HẢI</w:t>
              <w:tab/>
              <w:t xml:space="preserve"> (ĂN SÁNG/TRƯA/TỐI)</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tcPr>
          <w:p w:rsidR="00000000" w:rsidDel="00000000" w:rsidP="00000000" w:rsidRDefault="00000000" w:rsidRPr="00000000" w14:paraId="00000060">
            <w:pPr>
              <w:keepNext w:val="0"/>
              <w:keepLines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0" w:right="0" w:firstLine="0"/>
              <w:jc w:val="left"/>
              <w:rPr>
                <w:rFonts w:ascii="Times New Roman" w:cs="Times New Roman" w:eastAsia="Times New Roman" w:hAnsi="Times New Roman"/>
                <w:b w:val="1"/>
                <w:color w:val="ffffff"/>
                <w:sz w:val="24"/>
                <w:szCs w:val="24"/>
              </w:rPr>
            </w:pPr>
            <w:r w:rsidDel="00000000" w:rsidR="00000000" w:rsidRPr="00000000">
              <w:rPr>
                <w:rtl w:val="0"/>
              </w:rPr>
            </w:r>
          </w:p>
          <w:tbl>
            <w:tblPr>
              <w:tblStyle w:val="Table12"/>
              <w:tblW w:w="99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988"/>
              <w:gridCol w:w="4988"/>
              <w:tblGridChange w:id="0">
                <w:tblGrid>
                  <w:gridCol w:w="4988"/>
                  <w:gridCol w:w="4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1">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Fonts w:ascii="SimSun" w:cs="SimSun" w:eastAsia="SimSun" w:hAnsi="SimSun"/>
                      <w:sz w:val="24"/>
                      <w:szCs w:val="24"/>
                    </w:rPr>
                    <w:drawing>
                      <wp:inline distB="0" distT="0" distL="114300" distR="114300">
                        <wp:extent cx="3023235" cy="2226310"/>
                        <wp:effectExtent b="0" l="0" r="0" t="0"/>
                        <wp:docPr descr="IMG_256" id="2083077311" name="image7.jpg"/>
                        <a:graphic>
                          <a:graphicData uri="http://schemas.openxmlformats.org/drawingml/2006/picture">
                            <pic:pic>
                              <pic:nvPicPr>
                                <pic:cNvPr descr="IMG_256" id="0" name="image7.jpg"/>
                                <pic:cNvPicPr preferRelativeResize="0"/>
                              </pic:nvPicPr>
                              <pic:blipFill>
                                <a:blip r:embed="rId18"/>
                                <a:srcRect b="0" l="0" r="0" t="0"/>
                                <a:stretch>
                                  <a:fillRect/>
                                </a:stretch>
                              </pic:blipFill>
                              <pic:spPr>
                                <a:xfrm>
                                  <a:off x="0" y="0"/>
                                  <a:ext cx="3023235" cy="22263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2">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Fonts w:ascii="SimSun" w:cs="SimSun" w:eastAsia="SimSun" w:hAnsi="SimSun"/>
                      <w:sz w:val="24"/>
                      <w:szCs w:val="24"/>
                    </w:rPr>
                    <w:drawing>
                      <wp:inline distB="0" distT="0" distL="114300" distR="114300">
                        <wp:extent cx="3026410" cy="2207895"/>
                        <wp:effectExtent b="0" l="0" r="0" t="0"/>
                        <wp:docPr descr="IMG_256" id="2083077313" name="image11.png"/>
                        <a:graphic>
                          <a:graphicData uri="http://schemas.openxmlformats.org/drawingml/2006/picture">
                            <pic:pic>
                              <pic:nvPicPr>
                                <pic:cNvPr descr="IMG_256" id="0" name="image11.png"/>
                                <pic:cNvPicPr preferRelativeResize="0"/>
                              </pic:nvPicPr>
                              <pic:blipFill>
                                <a:blip r:embed="rId19"/>
                                <a:srcRect b="0" l="0" r="0" t="0"/>
                                <a:stretch>
                                  <a:fillRect/>
                                </a:stretch>
                              </pic:blipFill>
                              <pic:spPr>
                                <a:xfrm>
                                  <a:off x="0" y="0"/>
                                  <a:ext cx="3026410" cy="220789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3">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64">
                  <w:pPr>
                    <w:widowControl w:val="0"/>
                    <w:tabs>
                      <w:tab w:val="left" w:leader="none" w:pos="709"/>
                    </w:tabs>
                    <w:spacing w:line="360" w:lineRule="auto"/>
                    <w:jc w:val="center"/>
                    <w:rPr>
                      <w:rFonts w:ascii="Times New Roman" w:cs="Times New Roman" w:eastAsia="Times New Roman" w:hAnsi="Times New Roman"/>
                      <w:b w:val="1"/>
                      <w:color w:val="003366"/>
                      <w:sz w:val="24"/>
                      <w:szCs w:val="24"/>
                    </w:rPr>
                  </w:pPr>
                  <w:r w:rsidDel="00000000" w:rsidR="00000000" w:rsidRPr="00000000">
                    <w:rPr>
                      <w:rtl w:val="0"/>
                    </w:rPr>
                  </w:r>
                </w:p>
              </w:tc>
            </w:tr>
          </w:tbl>
          <w:p w:rsidR="00000000" w:rsidDel="00000000" w:rsidP="00000000" w:rsidRDefault="00000000" w:rsidRPr="00000000" w14:paraId="00000065">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Sáng:</w:t>
            </w:r>
            <w:r w:rsidDel="00000000" w:rsidR="00000000" w:rsidRPr="00000000">
              <w:rPr>
                <w:rFonts w:ascii="Times New Roman" w:cs="Times New Roman" w:eastAsia="Times New Roman" w:hAnsi="Times New Roman"/>
                <w:color w:val="003366"/>
                <w:sz w:val="24"/>
                <w:szCs w:val="24"/>
                <w:rtl w:val="0"/>
              </w:rPr>
              <w:t xml:space="preserve"> Quý khách ăn sáng tại khách sạn, xe đưa quý khách rời Ô Trấn đi </w:t>
            </w:r>
            <w:r w:rsidDel="00000000" w:rsidR="00000000" w:rsidRPr="00000000">
              <w:rPr>
                <w:rFonts w:ascii="Times New Roman" w:cs="Times New Roman" w:eastAsia="Times New Roman" w:hAnsi="Times New Roman"/>
                <w:b w:val="1"/>
                <w:color w:val="003366"/>
                <w:sz w:val="24"/>
                <w:szCs w:val="24"/>
                <w:rtl w:val="0"/>
              </w:rPr>
              <w:t xml:space="preserve">Thượng Hải</w:t>
            </w:r>
            <w:r w:rsidDel="00000000" w:rsidR="00000000" w:rsidRPr="00000000">
              <w:rPr>
                <w:rFonts w:ascii="Times New Roman" w:cs="Times New Roman" w:eastAsia="Times New Roman" w:hAnsi="Times New Roman"/>
                <w:color w:val="003366"/>
                <w:sz w:val="24"/>
                <w:szCs w:val="24"/>
                <w:rtl w:val="0"/>
              </w:rPr>
              <w:t xml:space="preserve">. Đến Thượng Hải đoàn tham quan:</w:t>
            </w:r>
          </w:p>
          <w:p w:rsidR="00000000" w:rsidDel="00000000" w:rsidP="00000000" w:rsidRDefault="00000000" w:rsidRPr="00000000" w14:paraId="00000066">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420"/>
                <w:tab w:val="left" w:leader="none" w:pos="709"/>
              </w:tabs>
              <w:spacing w:after="0" w:before="0" w:line="360" w:lineRule="auto"/>
              <w:ind w:left="720" w:right="0" w:hanging="360"/>
              <w:jc w:val="both"/>
              <w:rPr>
                <w:rFonts w:ascii="Times New Roman" w:cs="Times New Roman" w:eastAsia="Times New Roman" w:hAnsi="Times New Roman"/>
                <w:b w:val="1"/>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Bến Thượng Hải: </w:t>
            </w:r>
            <w:r w:rsidDel="00000000" w:rsidR="00000000" w:rsidRPr="00000000">
              <w:rPr>
                <w:rFonts w:ascii="Times New Roman" w:cs="Times New Roman" w:eastAsia="Times New Roman" w:hAnsi="Times New Roman"/>
                <w:b w:val="0"/>
                <w:i w:val="0"/>
                <w:smallCaps w:val="0"/>
                <w:strike w:val="0"/>
                <w:color w:val="003366"/>
                <w:sz w:val="24"/>
                <w:szCs w:val="24"/>
                <w:u w:val="none"/>
                <w:shd w:fill="auto" w:val="clear"/>
                <w:vertAlign w:val="baseline"/>
                <w:rtl w:val="0"/>
              </w:rPr>
              <w:t xml:space="preserve">là biểu tượng của thành phố cảng xinh đẹp, ... Du khách đến thăm quan chắc</w:t>
            </w:r>
            <w:r w:rsidDel="00000000" w:rsidR="00000000" w:rsidRPr="00000000">
              <w:rPr>
                <w:rtl w:val="0"/>
              </w:rPr>
            </w:r>
          </w:p>
          <w:p w:rsidR="00000000" w:rsidDel="00000000" w:rsidP="00000000" w:rsidRDefault="00000000" w:rsidRPr="00000000" w14:paraId="00000067">
            <w:pPr>
              <w:tabs>
                <w:tab w:val="left" w:leader="none" w:pos="420"/>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chắn sẽ bị bất nhờ bởi người ta gọi là “bến” nhưng thực tế ở đây không có một cái bên cảng nào hết mà thay vào đó chỉ là con phố chạy dọc bên dòng sông Hoàng Phố.</w:t>
            </w:r>
          </w:p>
          <w:p w:rsidR="00000000" w:rsidDel="00000000" w:rsidP="00000000" w:rsidRDefault="00000000" w:rsidRPr="00000000" w14:paraId="00000068">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Trưa:</w:t>
            </w:r>
            <w:r w:rsidDel="00000000" w:rsidR="00000000" w:rsidRPr="00000000">
              <w:rPr>
                <w:rFonts w:ascii="Times New Roman" w:cs="Times New Roman" w:eastAsia="Times New Roman" w:hAnsi="Times New Roman"/>
                <w:color w:val="003366"/>
                <w:sz w:val="24"/>
                <w:szCs w:val="24"/>
                <w:rtl w:val="0"/>
              </w:rPr>
              <w:t xml:space="preserve"> Quý khách ăn trưa tại nhà hàng.</w:t>
            </w:r>
          </w:p>
          <w:p w:rsidR="00000000" w:rsidDel="00000000" w:rsidP="00000000" w:rsidRDefault="00000000" w:rsidRPr="00000000" w14:paraId="00000069">
            <w:pPr>
              <w:tabs>
                <w:tab w:val="left" w:leader="none" w:pos="709"/>
              </w:tabs>
              <w:spacing w:line="360" w:lineRule="auto"/>
              <w:jc w:val="both"/>
              <w:rPr>
                <w:rFonts w:ascii="Times New Roman" w:cs="Times New Roman" w:eastAsia="Times New Roman" w:hAnsi="Times New Roman"/>
                <w:b w:val="1"/>
                <w:color w:val="003366"/>
                <w:sz w:val="24"/>
                <w:szCs w:val="24"/>
              </w:rPr>
            </w:pPr>
            <w:r w:rsidDel="00000000" w:rsidR="00000000" w:rsidRPr="00000000">
              <w:rPr>
                <w:rFonts w:ascii="Times New Roman" w:cs="Times New Roman" w:eastAsia="Times New Roman" w:hAnsi="Times New Roman"/>
                <w:b w:val="1"/>
                <w:color w:val="003366"/>
                <w:sz w:val="24"/>
                <w:szCs w:val="24"/>
                <w:rtl w:val="0"/>
              </w:rPr>
              <w:t xml:space="preserve">Chiều: </w:t>
            </w:r>
            <w:r w:rsidDel="00000000" w:rsidR="00000000" w:rsidRPr="00000000">
              <w:rPr>
                <w:rFonts w:ascii="Times New Roman" w:cs="Times New Roman" w:eastAsia="Times New Roman" w:hAnsi="Times New Roman"/>
                <w:color w:val="003366"/>
                <w:sz w:val="24"/>
                <w:szCs w:val="24"/>
                <w:rtl w:val="0"/>
              </w:rPr>
              <w:t xml:space="preserve">Đoàn tham quan:</w:t>
            </w:r>
            <w:r w:rsidDel="00000000" w:rsidR="00000000" w:rsidRPr="00000000">
              <w:rPr>
                <w:rFonts w:ascii="Times New Roman" w:cs="Times New Roman" w:eastAsia="Times New Roman" w:hAnsi="Times New Roman"/>
                <w:b w:val="1"/>
                <w:color w:val="003366"/>
                <w:sz w:val="24"/>
                <w:szCs w:val="24"/>
                <w:rtl w:val="0"/>
              </w:rPr>
              <w:t xml:space="preserve"> </w:t>
            </w:r>
          </w:p>
          <w:p w:rsidR="00000000" w:rsidDel="00000000" w:rsidP="00000000" w:rsidRDefault="00000000" w:rsidRPr="00000000" w14:paraId="0000006A">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420"/>
                <w:tab w:val="left" w:leader="none" w:pos="709"/>
              </w:tabs>
              <w:spacing w:after="0" w:before="0" w:line="36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2060"/>
                <w:sz w:val="25"/>
                <w:szCs w:val="25"/>
                <w:u w:val="none"/>
                <w:shd w:fill="auto" w:val="clear"/>
                <w:vertAlign w:val="baseline"/>
                <w:rtl w:val="0"/>
              </w:rPr>
              <w:t xml:space="preserve">Thưởng thức cà phê rang xay Starbuck </w:t>
            </w:r>
            <w:r w:rsidDel="00000000" w:rsidR="00000000" w:rsidRPr="00000000">
              <w:rPr>
                <w:rFonts w:ascii="Times New Roman" w:cs="Times New Roman" w:eastAsia="Times New Roman" w:hAnsi="Times New Roman"/>
                <w:b w:val="1"/>
                <w:i w:val="1"/>
                <w:smallCaps w:val="0"/>
                <w:strike w:val="0"/>
                <w:color w:val="002060"/>
                <w:sz w:val="25"/>
                <w:szCs w:val="25"/>
                <w:u w:val="none"/>
                <w:shd w:fill="auto" w:val="clear"/>
                <w:vertAlign w:val="baseline"/>
                <w:rtl w:val="0"/>
              </w:rPr>
              <w:t xml:space="preserve">(chi phí tự túc):</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check in </w:t>
            </w:r>
            <w:r w:rsidDel="00000000" w:rsidR="00000000" w:rsidRPr="00000000">
              <w:rPr>
                <w:rFonts w:ascii="Times New Roman" w:cs="Times New Roman" w:eastAsia="Times New Roman" w:hAnsi="Times New Roman"/>
                <w:b w:val="1"/>
                <w:i w:val="0"/>
                <w:smallCaps w:val="0"/>
                <w:strike w:val="0"/>
                <w:color w:val="002060"/>
                <w:sz w:val="25"/>
                <w:szCs w:val="25"/>
                <w:u w:val="none"/>
                <w:shd w:fill="auto" w:val="clear"/>
                <w:vertAlign w:val="baseline"/>
                <w:rtl w:val="0"/>
              </w:rPr>
              <w:t xml:space="preserve">Starbucks Roastery Coffee</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là địa điểm độc đáo, không chỉ là một quán cà phê mà còn là một trải nghiệm về cà phê rang xay thủ công. Nơi đây nổi tiếng với không gian rộng lớn, quy trình rang xay diễn ra ngay tại chỗ và các loại đồ uống độc đáo. </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420"/>
                <w:tab w:val="left" w:leader="none" w:pos="709"/>
              </w:tabs>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Check in </w:t>
            </w:r>
            <w:r w:rsidDel="00000000" w:rsidR="00000000" w:rsidRPr="00000000">
              <w:rPr>
                <w:rFonts w:ascii="Times New Roman" w:cs="Times New Roman" w:eastAsia="Times New Roman" w:hAnsi="Times New Roman"/>
                <w:b w:val="1"/>
                <w:i w:val="0"/>
                <w:smallCaps w:val="0"/>
                <w:strike w:val="0"/>
                <w:color w:val="002060"/>
                <w:sz w:val="25"/>
                <w:szCs w:val="25"/>
                <w:u w:val="none"/>
                <w:shd w:fill="auto" w:val="clear"/>
                <w:vertAlign w:val="baseline"/>
                <w:rtl w:val="0"/>
              </w:rPr>
              <w:t xml:space="preserve">“The Louis”</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 Tổ hợp mua sắm, cafe và triển lãm độc đáo của thương hiệu nổi tiếng thế giới Louis Vuitton. Tất cả được gói gọn trong một kiến trúc độc đáo mô phỏng hinh dáng con thuyền. </w:t>
            </w:r>
            <w:r w:rsidDel="00000000" w:rsidR="00000000" w:rsidRPr="00000000">
              <w:rPr>
                <w:rFonts w:ascii="Times New Roman" w:cs="Times New Roman" w:eastAsia="Times New Roman" w:hAnsi="Times New Roman"/>
                <w:b w:val="0"/>
                <w:i w:val="1"/>
                <w:smallCaps w:val="0"/>
                <w:strike w:val="0"/>
                <w:color w:val="002060"/>
                <w:sz w:val="25"/>
                <w:szCs w:val="25"/>
                <w:u w:val="none"/>
                <w:shd w:fill="auto" w:val="clear"/>
                <w:vertAlign w:val="baseline"/>
                <w:rtl w:val="0"/>
              </w:rPr>
              <w:t xml:space="preserve">(check in bên ngoài)</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420"/>
                <w:tab w:val="left" w:leader="none" w:pos="709"/>
              </w:tabs>
              <w:spacing w:after="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5"/>
                <w:szCs w:val="25"/>
                <w:u w:val="none"/>
                <w:shd w:fill="auto" w:val="clear"/>
                <w:vertAlign w:val="baseline"/>
                <w:rtl w:val="0"/>
              </w:rPr>
              <w:t xml:space="preserve">Tân Thiên Địa:</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Khu vực được ví như một bản giao hưởng hài hòa giữa quá khứ, hiện tại và tương lai của Thượng Hải. </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420"/>
                <w:tab w:val="left" w:leader="none" w:pos="709"/>
              </w:tabs>
              <w:spacing w:after="200" w:before="0" w:line="360" w:lineRule="auto"/>
              <w:ind w:left="720" w:right="0" w:hanging="360"/>
              <w:jc w:val="both"/>
              <w:rPr>
                <w:rFonts w:ascii="Times New Roman" w:cs="Times New Roman" w:eastAsia="Times New Roman" w:hAnsi="Times New Roman"/>
                <w:b w:val="0"/>
                <w:i w:val="0"/>
                <w:smallCaps w:val="0"/>
                <w:strike w:val="0"/>
                <w:color w:val="0033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66"/>
                <w:sz w:val="24"/>
                <w:szCs w:val="24"/>
                <w:u w:val="none"/>
                <w:shd w:fill="auto" w:val="clear"/>
                <w:vertAlign w:val="baseline"/>
                <w:rtl w:val="0"/>
              </w:rPr>
              <w:t xml:space="preserve">Phố đi bộ Nam kinh: Đoàn tự do mua sắm – nơi được mệnh danh là “ Trung hoa đệ nhất phố”</w:t>
            </w:r>
            <w:r w:rsidDel="00000000" w:rsidR="00000000" w:rsidRPr="00000000">
              <w:rPr>
                <w:rtl w:val="0"/>
              </w:rPr>
            </w:r>
          </w:p>
          <w:p w:rsidR="00000000" w:rsidDel="00000000" w:rsidP="00000000" w:rsidRDefault="00000000" w:rsidRPr="00000000" w14:paraId="0000006E">
            <w:pPr>
              <w:tabs>
                <w:tab w:val="left" w:leader="none" w:pos="420"/>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Sau ăn tối, Quý khách có thể tham gia Chương trình </w:t>
            </w:r>
            <w:r w:rsidDel="00000000" w:rsidR="00000000" w:rsidRPr="00000000">
              <w:rPr>
                <w:rFonts w:ascii="Times New Roman" w:cs="Times New Roman" w:eastAsia="Times New Roman" w:hAnsi="Times New Roman"/>
                <w:b w:val="1"/>
                <w:color w:val="003366"/>
                <w:sz w:val="24"/>
                <w:szCs w:val="24"/>
                <w:rtl w:val="0"/>
              </w:rPr>
              <w:t xml:space="preserve">du thuyền trên sông Hoàng Phố</w:t>
            </w:r>
            <w:r w:rsidDel="00000000" w:rsidR="00000000" w:rsidRPr="00000000">
              <w:rPr>
                <w:rFonts w:ascii="Times New Roman" w:cs="Times New Roman" w:eastAsia="Times New Roman" w:hAnsi="Times New Roman"/>
                <w:color w:val="003366"/>
                <w:sz w:val="24"/>
                <w:szCs w:val="24"/>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(chi phí tự túc). </w:t>
            </w:r>
          </w:p>
          <w:p w:rsidR="00000000" w:rsidDel="00000000" w:rsidP="00000000" w:rsidRDefault="00000000" w:rsidRPr="00000000" w14:paraId="0000006F">
            <w:pPr>
              <w:tabs>
                <w:tab w:val="left" w:leader="none" w:pos="420"/>
                <w:tab w:val="left" w:leader="none" w:pos="709"/>
              </w:tabs>
              <w:spacing w:after="0"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Nghỉ đêm tại khách sạn ở </w:t>
            </w:r>
            <w:r w:rsidDel="00000000" w:rsidR="00000000" w:rsidRPr="00000000">
              <w:rPr>
                <w:rFonts w:ascii="Times New Roman" w:cs="Times New Roman" w:eastAsia="Times New Roman" w:hAnsi="Times New Roman"/>
                <w:b w:val="1"/>
                <w:color w:val="003366"/>
                <w:sz w:val="24"/>
                <w:szCs w:val="24"/>
                <w:rtl w:val="0"/>
              </w:rPr>
              <w:t xml:space="preserve">Thượng Hải.</w:t>
            </w:r>
            <w:r w:rsidDel="00000000" w:rsidR="00000000" w:rsidRPr="00000000">
              <w:rPr>
                <w:rtl w:val="0"/>
              </w:rPr>
            </w:r>
          </w:p>
        </w:tc>
      </w:tr>
    </w:tbl>
    <w:p w:rsidR="00000000" w:rsidDel="00000000" w:rsidP="00000000" w:rsidRDefault="00000000" w:rsidRPr="00000000" w14:paraId="00000071">
      <w:pPr>
        <w:tabs>
          <w:tab w:val="left" w:leader="none" w:pos="709"/>
        </w:tabs>
        <w:spacing w:line="360" w:lineRule="auto"/>
        <w:rPr>
          <w:rFonts w:ascii="Times New Roman" w:cs="Times New Roman" w:eastAsia="Times New Roman" w:hAnsi="Times New Roman"/>
          <w:i w:val="1"/>
          <w:color w:val="366091"/>
          <w:sz w:val="24"/>
          <w:szCs w:val="24"/>
        </w:rPr>
      </w:pPr>
      <w:r w:rsidDel="00000000" w:rsidR="00000000" w:rsidRPr="00000000">
        <w:rPr>
          <w:rtl w:val="0"/>
        </w:rPr>
      </w:r>
    </w:p>
    <w:tbl>
      <w:tblPr>
        <w:tblStyle w:val="Table13"/>
        <w:tblW w:w="10206.0" w:type="dxa"/>
        <w:jc w:val="left"/>
        <w:tblInd w:w="-6.0" w:type="dxa"/>
        <w:tblBorders>
          <w:top w:color="b9c4d5" w:space="0" w:sz="4" w:val="single"/>
          <w:left w:color="b9c4d5" w:space="0" w:sz="4" w:val="single"/>
          <w:bottom w:color="b9c4d5" w:space="0" w:sz="4" w:val="single"/>
          <w:right w:color="b9c4d5" w:space="0" w:sz="4" w:val="single"/>
          <w:insideH w:color="b9c4d5" w:space="0" w:sz="4" w:val="single"/>
          <w:insideV w:color="b9c4d5" w:space="0" w:sz="4" w:val="single"/>
        </w:tblBorders>
        <w:tblLayout w:type="fixed"/>
        <w:tblLook w:val="0000"/>
      </w:tblPr>
      <w:tblGrid>
        <w:gridCol w:w="1560"/>
        <w:gridCol w:w="8646"/>
        <w:tblGridChange w:id="0">
          <w:tblGrid>
            <w:gridCol w:w="1560"/>
            <w:gridCol w:w="8646"/>
          </w:tblGrid>
        </w:tblGridChange>
      </w:tblGrid>
      <w:tr>
        <w:trPr>
          <w:cantSplit w:val="0"/>
          <w:tblHeader w:val="0"/>
        </w:trPr>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72">
            <w:pPr>
              <w:tabs>
                <w:tab w:val="left" w:leader="none" w:pos="709"/>
              </w:tabs>
              <w:spacing w:line="360" w:lineRule="auto"/>
              <w:rPr>
                <w:rFonts w:ascii="Times New Roman" w:cs="Times New Roman" w:eastAsia="Times New Roman" w:hAnsi="Times New Roman"/>
                <w:b w:val="1"/>
                <w:color w:val="ffffff"/>
                <w:sz w:val="24"/>
                <w:szCs w:val="24"/>
                <w:highlight w:val="white"/>
              </w:rPr>
            </w:pPr>
            <w:r w:rsidDel="00000000" w:rsidR="00000000" w:rsidRPr="00000000">
              <w:rPr>
                <w:rFonts w:ascii="Times New Roman" w:cs="Times New Roman" w:eastAsia="Times New Roman" w:hAnsi="Times New Roman"/>
                <w:b w:val="1"/>
                <w:color w:val="ffffff"/>
                <w:sz w:val="24"/>
                <w:szCs w:val="24"/>
                <w:rtl w:val="0"/>
              </w:rPr>
              <w:t xml:space="preserve">NGÀY 7</w:t>
            </w:r>
            <w:r w:rsidDel="00000000" w:rsidR="00000000" w:rsidRPr="00000000">
              <w:rPr>
                <w:rtl w:val="0"/>
              </w:rPr>
            </w:r>
          </w:p>
        </w:tc>
        <w:tc>
          <w:tcPr>
            <w:tcBorders>
              <w:top w:color="b9c4d5" w:space="0" w:sz="4" w:val="single"/>
              <w:left w:color="b9c4d5" w:space="0" w:sz="4" w:val="single"/>
              <w:bottom w:color="b9c4d5" w:space="0" w:sz="4" w:val="single"/>
              <w:right w:color="b9c4d5"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73">
            <w:pPr>
              <w:tabs>
                <w:tab w:val="left" w:leader="none" w:pos="709"/>
              </w:tabs>
              <w:spacing w:line="36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 THƯỢNG HẢI – HÀ NỘI</w:t>
              <w:tab/>
              <w:tab/>
              <w:t xml:space="preserve">(ĂN SÁNG/TRƯA)</w:t>
            </w:r>
          </w:p>
        </w:tc>
      </w:tr>
      <w:tr>
        <w:trPr>
          <w:cantSplit w:val="0"/>
          <w:tblHeader w:val="0"/>
        </w:trPr>
        <w:tc>
          <w:tcPr>
            <w:gridSpan w:val="2"/>
            <w:tcBorders>
              <w:top w:color="b9c4d5" w:space="0" w:sz="4" w:val="single"/>
              <w:left w:color="b9c4d5" w:space="0" w:sz="4" w:val="single"/>
              <w:bottom w:color="b9c4d5" w:space="0" w:sz="4" w:val="single"/>
              <w:right w:color="b9c4d5" w:space="0" w:sz="4" w:val="single"/>
            </w:tcBorders>
            <w:tcMar>
              <w:top w:w="0.0" w:type="dxa"/>
              <w:left w:w="115.0" w:type="dxa"/>
              <w:bottom w:w="0.0" w:type="dxa"/>
              <w:right w:w="115.0" w:type="dxa"/>
            </w:tcMar>
            <w:vAlign w:val="center"/>
          </w:tcPr>
          <w:p w:rsidR="00000000" w:rsidDel="00000000" w:rsidP="00000000" w:rsidRDefault="00000000" w:rsidRPr="00000000" w14:paraId="00000074">
            <w:pPr>
              <w:tabs>
                <w:tab w:val="left" w:leader="none" w:pos="709"/>
              </w:tabs>
              <w:spacing w:line="360" w:lineRule="auto"/>
              <w:jc w:val="both"/>
              <w:rPr>
                <w:rFonts w:ascii="Times New Roman" w:cs="Times New Roman" w:eastAsia="Times New Roman" w:hAnsi="Times New Roman"/>
                <w:color w:val="003366"/>
                <w:sz w:val="24"/>
                <w:szCs w:val="24"/>
              </w:rPr>
            </w:pPr>
            <w:bookmarkStart w:colFirst="0" w:colLast="0" w:name="_heading=h.aoe6rytrvsck" w:id="2"/>
            <w:bookmarkEnd w:id="2"/>
            <w:r w:rsidDel="00000000" w:rsidR="00000000" w:rsidRPr="00000000">
              <w:rPr>
                <w:rFonts w:ascii="Times New Roman" w:cs="Times New Roman" w:eastAsia="Times New Roman" w:hAnsi="Times New Roman"/>
                <w:color w:val="003366"/>
                <w:sz w:val="24"/>
                <w:szCs w:val="24"/>
                <w:rtl w:val="0"/>
              </w:rPr>
              <w:t xml:space="preserve">Quý khách ăn sáng tại khách sạn và tự do tham quan.</w:t>
            </w:r>
          </w:p>
          <w:p w:rsidR="00000000" w:rsidDel="00000000" w:rsidP="00000000" w:rsidRDefault="00000000" w:rsidRPr="00000000" w14:paraId="00000075">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Đoàn ăn trưa tại nhà hàng. </w:t>
            </w:r>
          </w:p>
          <w:p w:rsidR="00000000" w:rsidDel="00000000" w:rsidP="00000000" w:rsidRDefault="00000000" w:rsidRPr="00000000" w14:paraId="00000076">
            <w:pPr>
              <w:tabs>
                <w:tab w:val="left" w:leader="none" w:pos="709"/>
              </w:tabs>
              <w:spacing w:line="360" w:lineRule="auto"/>
              <w:jc w:val="both"/>
              <w:rPr>
                <w:rFonts w:ascii="Times New Roman" w:cs="Times New Roman" w:eastAsia="Times New Roman" w:hAnsi="Times New Roman"/>
                <w:color w:val="003366"/>
                <w:sz w:val="24"/>
                <w:szCs w:val="24"/>
              </w:rPr>
            </w:pPr>
            <w:r w:rsidDel="00000000" w:rsidR="00000000" w:rsidRPr="00000000">
              <w:rPr>
                <w:rFonts w:ascii="Times New Roman" w:cs="Times New Roman" w:eastAsia="Times New Roman" w:hAnsi="Times New Roman"/>
                <w:color w:val="003366"/>
                <w:sz w:val="24"/>
                <w:szCs w:val="24"/>
                <w:rtl w:val="0"/>
              </w:rPr>
              <w:t xml:space="preserve">Sau bữa trưa, xe đưa Quý khách đến sân bay đáp chuyến</w:t>
            </w:r>
            <w:r w:rsidDel="00000000" w:rsidR="00000000" w:rsidRPr="00000000">
              <w:rPr>
                <w:rFonts w:ascii="Times New Roman" w:cs="Times New Roman" w:eastAsia="Times New Roman" w:hAnsi="Times New Roman"/>
                <w:b w:val="1"/>
                <w:color w:val="003366"/>
                <w:sz w:val="24"/>
                <w:szCs w:val="24"/>
                <w:rtl w:val="0"/>
              </w:rPr>
              <w:t xml:space="preserve"> </w:t>
            </w:r>
            <w:r w:rsidDel="00000000" w:rsidR="00000000" w:rsidRPr="00000000">
              <w:rPr>
                <w:rFonts w:ascii="Times New Roman" w:cs="Times New Roman" w:eastAsia="Times New Roman" w:hAnsi="Times New Roman"/>
                <w:color w:val="003366"/>
                <w:sz w:val="24"/>
                <w:szCs w:val="24"/>
                <w:rtl w:val="0"/>
              </w:rPr>
              <w:t xml:space="preserve">bay</w:t>
            </w:r>
            <w:r w:rsidDel="00000000" w:rsidR="00000000" w:rsidRPr="00000000">
              <w:rPr>
                <w:rFonts w:ascii="Times New Roman" w:cs="Times New Roman" w:eastAsia="Times New Roman" w:hAnsi="Times New Roman"/>
                <w:b w:val="1"/>
                <w:color w:val="003366"/>
                <w:sz w:val="24"/>
                <w:szCs w:val="24"/>
                <w:rtl w:val="0"/>
              </w:rPr>
              <w:t xml:space="preserve"> CA755 PVGHAN 14:10-16:40</w:t>
            </w:r>
            <w:r w:rsidDel="00000000" w:rsidR="00000000" w:rsidRPr="00000000">
              <w:rPr>
                <w:rFonts w:ascii="Times New Roman" w:cs="Times New Roman" w:eastAsia="Times New Roman" w:hAnsi="Times New Roman"/>
                <w:color w:val="003366"/>
                <w:sz w:val="24"/>
                <w:szCs w:val="24"/>
                <w:rtl w:val="0"/>
              </w:rPr>
              <w:t xml:space="preserve"> về Hà Nội. Tới sân bay Nội Bài, xe đón Quý khách và đưa về trung tâm thành phố. Kết thúc chương trình du lịch Trung Quốc. Tạm biệt và hẹn gặp lại Quý khách. </w:t>
            </w:r>
          </w:p>
        </w:tc>
      </w:tr>
    </w:tbl>
    <w:p w:rsidR="00000000" w:rsidDel="00000000" w:rsidP="00000000" w:rsidRDefault="00000000" w:rsidRPr="00000000" w14:paraId="00000078">
      <w:pPr>
        <w:tabs>
          <w:tab w:val="left" w:leader="none" w:pos="709"/>
        </w:tabs>
        <w:spacing w:line="360" w:lineRule="auto"/>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Lưu ý:</w:t>
      </w:r>
      <w:r w:rsidDel="00000000" w:rsidR="00000000" w:rsidRPr="00000000">
        <w:rPr>
          <w:rtl w:val="0"/>
        </w:rPr>
      </w:r>
    </w:p>
    <w:p w:rsidR="00000000" w:rsidDel="00000000" w:rsidP="00000000" w:rsidRDefault="00000000" w:rsidRPr="00000000" w14:paraId="00000079">
      <w:pPr>
        <w:tabs>
          <w:tab w:val="left" w:leader="none" w:pos="709"/>
        </w:tabs>
        <w:spacing w:line="360" w:lineRule="auto"/>
        <w:ind w:left="142"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Tùy điều kiện thực tế trình tự tham quan có thể thay đổi nhưng vẫn bảo đảm đầy đủ điểm tham quan nêu trong chương trình.</w:t>
      </w:r>
    </w:p>
    <w:p w:rsidR="00000000" w:rsidDel="00000000" w:rsidP="00000000" w:rsidRDefault="00000000" w:rsidRPr="00000000" w14:paraId="0000007A">
      <w:pPr>
        <w:widowControl w:val="0"/>
        <w:tabs>
          <w:tab w:val="left" w:leader="none" w:pos="709"/>
        </w:tabs>
        <w:spacing w:after="0" w:line="360" w:lineRule="auto"/>
        <w:rPr>
          <w:rFonts w:ascii="Times New Roman" w:cs="Times New Roman" w:eastAsia="Times New Roman" w:hAnsi="Times New Roman"/>
          <w:b w:val="1"/>
          <w:color w:val="ff0000"/>
          <w:sz w:val="24"/>
          <w:szCs w:val="24"/>
        </w:rPr>
      </w:pPr>
      <w:bookmarkStart w:colFirst="0" w:colLast="0" w:name="_heading=h.gjdgxs" w:id="3"/>
      <w:bookmarkEnd w:id="3"/>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tl w:val="0"/>
        </w:rPr>
        <w:t xml:space="preserve">Ghi chú quan trọng:</w:t>
      </w:r>
    </w:p>
    <w:p w:rsidR="00000000" w:rsidDel="00000000" w:rsidP="00000000" w:rsidRDefault="00000000" w:rsidRPr="00000000" w14:paraId="0000007B">
      <w:pPr>
        <w:widowControl w:val="0"/>
        <w:tabs>
          <w:tab w:val="left" w:leader="none" w:pos="709"/>
        </w:tabs>
        <w:spacing w:after="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002060"/>
          <w:sz w:val="24"/>
          <w:szCs w:val="24"/>
          <w:rtl w:val="0"/>
        </w:rPr>
        <w:t xml:space="preserve">Do quy định của Bắc Kinh, hiện nay trong 1 ngày chỉ được tối đa 30.000 khách vào thăm quan Cố Cung, việc mua vé thăm quan chỉ sau khi đã được cấp visa Trung Quốc và mua vé bằng hình thức online qua mạng, vì vậy có thể không mua được vé vào thăm quan Cố Cung. Trường hợp không mua được vé vào thăm quan Cố Cung, Quý khách sẽ thay thế đi thăm quan Cung Vương Phủ Hòa Thân hoặc Công viên Thiên Đàn.</w:t>
      </w:r>
      <w:r w:rsidDel="00000000" w:rsidR="00000000" w:rsidRPr="00000000">
        <w:rPr>
          <w:rtl w:val="0"/>
        </w:rPr>
      </w:r>
    </w:p>
    <w:p w:rsidR="00000000" w:rsidDel="00000000" w:rsidP="00000000" w:rsidRDefault="00000000" w:rsidRPr="00000000" w14:paraId="0000007C">
      <w:pPr>
        <w:widowControl w:val="0"/>
        <w:spacing w:after="0"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BÁO GIÁ TOUR</w:t>
      </w:r>
    </w:p>
    <w:p w:rsidR="00000000" w:rsidDel="00000000" w:rsidP="00000000" w:rsidRDefault="00000000" w:rsidRPr="00000000" w14:paraId="0000007D">
      <w:pPr>
        <w:spacing w:after="0" w:line="360" w:lineRule="auto"/>
        <w:jc w:val="center"/>
        <w:rPr>
          <w:rFonts w:ascii="Times New Roman" w:cs="Times New Roman" w:eastAsia="Times New Roman" w:hAnsi="Times New Roman"/>
          <w:b w:val="1"/>
          <w:i w:val="1"/>
          <w:color w:val="003366"/>
          <w:sz w:val="24"/>
          <w:szCs w:val="24"/>
        </w:rPr>
      </w:pPr>
      <w:r w:rsidDel="00000000" w:rsidR="00000000" w:rsidRPr="00000000">
        <w:rPr>
          <w:rFonts w:ascii="Times New Roman" w:cs="Times New Roman" w:eastAsia="Times New Roman" w:hAnsi="Times New Roman"/>
          <w:b w:val="1"/>
          <w:i w:val="1"/>
          <w:color w:val="003366"/>
          <w:sz w:val="24"/>
          <w:szCs w:val="24"/>
          <w:rtl w:val="0"/>
        </w:rPr>
        <w:t xml:space="preserve">(Áp dụng cho đoàn ghép khách lẻ từ 25 khách trở lên)</w:t>
      </w:r>
    </w:p>
    <w:tbl>
      <w:tblPr>
        <w:tblStyle w:val="Table14"/>
        <w:tblW w:w="104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33"/>
        <w:gridCol w:w="1976"/>
        <w:gridCol w:w="2341"/>
        <w:gridCol w:w="2475"/>
        <w:tblGridChange w:id="0">
          <w:tblGrid>
            <w:gridCol w:w="3633"/>
            <w:gridCol w:w="1976"/>
            <w:gridCol w:w="2341"/>
            <w:gridCol w:w="2475"/>
          </w:tblGrid>
        </w:tblGridChange>
      </w:tblGrid>
      <w:tr>
        <w:trPr>
          <w:cantSplit w:val="0"/>
          <w:trHeight w:val="1740" w:hRule="atLeast"/>
          <w:tblHeader w:val="0"/>
        </w:trPr>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7E">
            <w:pPr>
              <w:widowControl w:val="0"/>
              <w:spacing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NGÀY KHỞI HÀNH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7F">
            <w:pPr>
              <w:widowControl w:val="0"/>
              <w:spacing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80">
            <w:pPr>
              <w:widowControl w:val="0"/>
              <w:tabs>
                <w:tab w:val="left" w:leader="none" w:pos="0"/>
                <w:tab w:val="left" w:leader="none" w:pos="1350"/>
                <w:tab w:val="left" w:leader="none" w:pos="1418"/>
              </w:tabs>
              <w:spacing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TRẺ EM</w:t>
            </w:r>
          </w:p>
          <w:p w:rsidR="00000000" w:rsidDel="00000000" w:rsidP="00000000" w:rsidRDefault="00000000" w:rsidRPr="00000000" w14:paraId="00000081">
            <w:pPr>
              <w:widowControl w:val="0"/>
              <w:spacing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color w:val="ffffff"/>
                <w:sz w:val="24"/>
                <w:szCs w:val="24"/>
                <w:rtl w:val="0"/>
              </w:rPr>
              <w:t xml:space="preserve">(2-10 tuổi &lt; 1.1m)</w:t>
              <w:br w:type="textWrapping"/>
            </w:r>
            <w:r w:rsidDel="00000000" w:rsidR="00000000" w:rsidRPr="00000000">
              <w:rPr>
                <w:rFonts w:ascii="Times New Roman" w:cs="Times New Roman" w:eastAsia="Times New Roman" w:hAnsi="Times New Roman"/>
                <w:b w:val="1"/>
                <w:i w:val="1"/>
                <w:color w:val="ffffff"/>
                <w:sz w:val="24"/>
                <w:szCs w:val="24"/>
                <w:rtl w:val="0"/>
              </w:rPr>
              <w:t xml:space="preserve">Ngủ chung giường với 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tcMar>
              <w:top w:w="0.0" w:type="dxa"/>
              <w:left w:w="115.0" w:type="dxa"/>
              <w:bottom w:w="0.0" w:type="dxa"/>
              <w:right w:w="115.0" w:type="dxa"/>
            </w:tcMar>
            <w:vAlign w:val="center"/>
          </w:tcPr>
          <w:p w:rsidR="00000000" w:rsidDel="00000000" w:rsidP="00000000" w:rsidRDefault="00000000" w:rsidRPr="00000000" w14:paraId="00000082">
            <w:pPr>
              <w:spacing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TRẺ EM</w:t>
            </w:r>
          </w:p>
          <w:p w:rsidR="00000000" w:rsidDel="00000000" w:rsidP="00000000" w:rsidRDefault="00000000" w:rsidRPr="00000000" w14:paraId="00000083">
            <w:pPr>
              <w:spacing w:line="36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(dưới 2 tuổi)</w:t>
            </w:r>
          </w:p>
          <w:p w:rsidR="00000000" w:rsidDel="00000000" w:rsidP="00000000" w:rsidRDefault="00000000" w:rsidRPr="00000000" w14:paraId="00000084">
            <w:pPr>
              <w:widowControl w:val="0"/>
              <w:spacing w:line="360" w:lineRule="auto"/>
              <w:jc w:val="center"/>
              <w:rPr>
                <w:rFonts w:ascii="Times New Roman" w:cs="Times New Roman" w:eastAsia="Times New Roman" w:hAnsi="Times New Roman"/>
                <w:b w:val="1"/>
                <w:i w:val="1"/>
                <w:color w:val="366091"/>
                <w:sz w:val="24"/>
                <w:szCs w:val="24"/>
              </w:rPr>
            </w:pPr>
            <w:r w:rsidDel="00000000" w:rsidR="00000000" w:rsidRPr="00000000">
              <w:rPr>
                <w:rFonts w:ascii="Times New Roman" w:cs="Times New Roman" w:eastAsia="Times New Roman" w:hAnsi="Times New Roman"/>
                <w:b w:val="1"/>
                <w:i w:val="1"/>
                <w:color w:val="ffffff"/>
                <w:sz w:val="24"/>
                <w:szCs w:val="24"/>
                <w:rtl w:val="0"/>
              </w:rPr>
              <w:t xml:space="preserve">Ngủ chung giường với người lớn</w:t>
            </w:r>
            <w:r w:rsidDel="00000000" w:rsidR="00000000" w:rsidRPr="00000000">
              <w:rPr>
                <w:rtl w:val="0"/>
              </w:rPr>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widowControl w:val="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Tháng 12: 07,  18</w:t>
            </w:r>
          </w:p>
          <w:p w:rsidR="00000000" w:rsidDel="00000000" w:rsidP="00000000" w:rsidRDefault="00000000" w:rsidRPr="00000000" w14:paraId="00000086">
            <w:pPr>
              <w:widowControl w:val="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Dịp Noel: 23/12</w:t>
            </w:r>
          </w:p>
        </w:tc>
        <w:tc>
          <w:tcPr>
            <w:tcBorders>
              <w:top w:color="000000" w:space="0" w:sz="6" w:val="single"/>
              <w:left w:color="000000" w:space="0" w:sz="0" w:val="nil"/>
              <w:bottom w:color="000000" w:space="0" w:sz="4"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7">
            <w:pPr>
              <w:widowControl w:val="0"/>
              <w:jc w:val="center"/>
              <w:rPr>
                <w:rFonts w:ascii="Times New Roman" w:cs="Times New Roman" w:eastAsia="Times New Roman" w:hAnsi="Times New Roman"/>
                <w:b w:val="1"/>
                <w:color w:val="ff0000"/>
                <w:sz w:val="24"/>
                <w:szCs w:val="24"/>
              </w:rPr>
            </w:pPr>
            <w:bookmarkStart w:colFirst="0" w:colLast="0" w:name="_heading=h.7zrzs8n1pn9j" w:id="4"/>
            <w:bookmarkEnd w:id="4"/>
            <w:r w:rsidDel="00000000" w:rsidR="00000000" w:rsidRPr="00000000">
              <w:rPr>
                <w:rFonts w:ascii="Times New Roman" w:cs="Times New Roman" w:eastAsia="Times New Roman" w:hAnsi="Times New Roman"/>
                <w:b w:val="1"/>
                <w:color w:val="ff0000"/>
                <w:sz w:val="24"/>
                <w:szCs w:val="24"/>
                <w:rtl w:val="0"/>
              </w:rPr>
              <w:t xml:space="preserve">25.990.000 VNĐ</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8">
            <w:pPr>
              <w:widowControl w:val="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9">
            <w:pPr>
              <w:widowControl w:val="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A">
            <w:pPr>
              <w:widowControl w:val="0"/>
              <w:jc w:val="left"/>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TẾT DƯƠNG:  30, 31/12 </w:t>
            </w:r>
          </w:p>
        </w:tc>
        <w:tc>
          <w:tcPr>
            <w:tcBorders>
              <w:top w:color="000000" w:space="0" w:sz="6" w:val="single"/>
              <w:left w:color="000000" w:space="0" w:sz="0" w:val="nil"/>
              <w:bottom w:color="000000" w:space="0" w:sz="4"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B">
            <w:pPr>
              <w:widowControl w:val="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28.990.000 VNĐ</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C">
            <w:pPr>
              <w:widowControl w:val="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D">
            <w:pPr>
              <w:widowControl w:val="0"/>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35%</w:t>
            </w:r>
          </w:p>
        </w:tc>
      </w:tr>
    </w:tbl>
    <w:p w:rsidR="00000000" w:rsidDel="00000000" w:rsidP="00000000" w:rsidRDefault="00000000" w:rsidRPr="00000000" w14:paraId="0000008E">
      <w:pPr>
        <w:widowControl w:val="0"/>
        <w:spacing w:after="0"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F">
      <w:pPr>
        <w:widowControl w:val="0"/>
        <w:spacing w:after="0" w:lineRule="auto"/>
        <w:rPr>
          <w:rFonts w:ascii="Times New Roman" w:cs="Times New Roman" w:eastAsia="Times New Roman" w:hAnsi="Times New Roman"/>
          <w:b w:val="1"/>
          <w:color w:val="002060"/>
          <w:sz w:val="24"/>
          <w:szCs w:val="24"/>
          <w:highlight w:val="white"/>
        </w:rPr>
      </w:pPr>
      <w:r w:rsidDel="00000000" w:rsidR="00000000" w:rsidRPr="00000000">
        <w:rPr>
          <w:rFonts w:ascii="Times New Roman" w:cs="Times New Roman" w:eastAsia="Times New Roman" w:hAnsi="Times New Roman"/>
          <w:b w:val="1"/>
          <w:color w:val="ff0000"/>
          <w:sz w:val="24"/>
          <w:szCs w:val="24"/>
          <w:rtl w:val="0"/>
        </w:rPr>
        <w:t xml:space="preserve">LƯU Ý:</w:t>
      </w:r>
      <w:r w:rsidDel="00000000" w:rsidR="00000000" w:rsidRPr="00000000">
        <w:rPr>
          <w:rFonts w:ascii="Times New Roman" w:cs="Times New Roman" w:eastAsia="Times New Roman" w:hAnsi="Times New Roman"/>
          <w:b w:val="1"/>
          <w:i w:val="1"/>
          <w:color w:val="366091"/>
          <w:sz w:val="24"/>
          <w:szCs w:val="24"/>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Nếu trường hợp quý khách hàng bị từ chối Visa Đoàn sẽ chuyển sang làm Visa Lẻ tại ĐSQ TQ ở Hà Nội (Nếu đủ thời gian) và chi phí phát sinh 1.400.000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90">
      <w:pPr>
        <w:widowControl w:val="0"/>
        <w:spacing w:after="0" w:lineRule="auto"/>
        <w:rPr>
          <w:rFonts w:ascii="Times New Roman" w:cs="Times New Roman" w:eastAsia="Times New Roman" w:hAnsi="Times New Roman"/>
          <w:b w:val="1"/>
          <w:i w:val="1"/>
          <w:color w:val="366091"/>
          <w:sz w:val="24"/>
          <w:szCs w:val="24"/>
        </w:rPr>
      </w:pPr>
      <w:bookmarkStart w:colFirst="0" w:colLast="0" w:name="_heading=h.1fob9te" w:id="5"/>
      <w:bookmarkEnd w:id="5"/>
      <w:r w:rsidDel="00000000" w:rsidR="00000000" w:rsidRPr="00000000">
        <w:rPr>
          <w:rtl w:val="0"/>
        </w:rPr>
      </w:r>
    </w:p>
    <w:tbl>
      <w:tblPr>
        <w:tblStyle w:val="Table15"/>
        <w:tblW w:w="1019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91">
            <w:pPr>
              <w:widowControl w:val="0"/>
              <w:tabs>
                <w:tab w:val="left" w:leader="none" w:pos="709"/>
              </w:tabs>
              <w:spacing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BAO GỒM </w:t>
            </w:r>
          </w:p>
        </w:tc>
      </w:tr>
    </w:tbl>
    <w:p w:rsidR="00000000" w:rsidDel="00000000" w:rsidP="00000000" w:rsidRDefault="00000000" w:rsidRPr="00000000" w14:paraId="00000092">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Vé máy bay theo chương trình Hà Nội – Bắc Kinh// Thượng Hải - Hà Nội bao gồm: Hành lý xách tay 5kg, Hành lý ký gửi 23kg/kiện.</w:t>
      </w:r>
    </w:p>
    <w:p w:rsidR="00000000" w:rsidDel="00000000" w:rsidP="00000000" w:rsidRDefault="00000000" w:rsidRPr="00000000" w14:paraId="00000093">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Thuế sân bay quốc tế các nước và an ninh hàng không, phụ phí xăng dầu</w:t>
      </w:r>
    </w:p>
    <w:p w:rsidR="00000000" w:rsidDel="00000000" w:rsidP="00000000" w:rsidRDefault="00000000" w:rsidRPr="00000000" w14:paraId="00000094">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Visa nhập cảnh Trung Quốc </w:t>
      </w:r>
    </w:p>
    <w:p w:rsidR="00000000" w:rsidDel="00000000" w:rsidP="00000000" w:rsidRDefault="00000000" w:rsidRPr="00000000" w14:paraId="00000095">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Vé tàu cao tốc chặng Bắc Kinh – Hàng Châu</w:t>
      </w:r>
    </w:p>
    <w:p w:rsidR="00000000" w:rsidDel="00000000" w:rsidP="00000000" w:rsidRDefault="00000000" w:rsidRPr="00000000" w14:paraId="00000096">
      <w:pPr>
        <w:tabs>
          <w:tab w:val="left" w:leader="none" w:pos="709"/>
        </w:tabs>
        <w:spacing w:line="36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Khách sạn theo chương trình tiêu chuẩn 4 sao, 2 người / phòng tại khách sạn, lẻ khách ở 3 và kê Extrabed. </w:t>
      </w:r>
      <w:r w:rsidDel="00000000" w:rsidR="00000000" w:rsidRPr="00000000">
        <w:rPr>
          <w:rFonts w:ascii="Times New Roman" w:cs="Times New Roman" w:eastAsia="Times New Roman" w:hAnsi="Times New Roman"/>
          <w:b w:val="1"/>
          <w:color w:val="366091"/>
          <w:sz w:val="24"/>
          <w:szCs w:val="24"/>
          <w:rtl w:val="0"/>
        </w:rPr>
        <w:t xml:space="preserve">Khách sạn Ô Trấn không có phòng triple và không kê được extra bed.</w:t>
      </w:r>
      <w:r w:rsidDel="00000000" w:rsidR="00000000" w:rsidRPr="00000000">
        <w:rPr>
          <w:rtl w:val="0"/>
        </w:rPr>
      </w:r>
    </w:p>
    <w:p w:rsidR="00000000" w:rsidDel="00000000" w:rsidP="00000000" w:rsidRDefault="00000000" w:rsidRPr="00000000" w14:paraId="00000097">
      <w:pPr>
        <w:tabs>
          <w:tab w:val="left" w:leader="none" w:pos="709"/>
        </w:tabs>
        <w:spacing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 Ăn các bữa theo chương trình, mức ăn 40 ndt/1 khách/1 bữa  (gồm 08 món chính + 01 món canh + món tráng miệng). </w:t>
      </w:r>
      <w:r w:rsidDel="00000000" w:rsidR="00000000" w:rsidRPr="00000000">
        <w:rPr>
          <w:rtl w:val="0"/>
        </w:rPr>
      </w:r>
    </w:p>
    <w:p w:rsidR="00000000" w:rsidDel="00000000" w:rsidP="00000000" w:rsidRDefault="00000000" w:rsidRPr="00000000" w14:paraId="00000098">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Xe ô tô chất lượng tốt đưa đón theo chương trình.</w:t>
      </w:r>
    </w:p>
    <w:p w:rsidR="00000000" w:rsidDel="00000000" w:rsidP="00000000" w:rsidRDefault="00000000" w:rsidRPr="00000000" w14:paraId="00000099">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Vé thăm quan thắng cảnh  vào cửa 01 lần.</w:t>
      </w:r>
    </w:p>
    <w:p w:rsidR="00000000" w:rsidDel="00000000" w:rsidP="00000000" w:rsidRDefault="00000000" w:rsidRPr="00000000" w14:paraId="0000009A">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Nước uống trên ô tô 1 chai/người/ngày, khăn lạnh.</w:t>
      </w:r>
    </w:p>
    <w:p w:rsidR="00000000" w:rsidDel="00000000" w:rsidP="00000000" w:rsidRDefault="00000000" w:rsidRPr="00000000" w14:paraId="0000009B">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Hướng dẫn viên Tiếng Việt chuyên nghiệp nhiệt tình theo suốt chương trình.</w:t>
      </w:r>
    </w:p>
    <w:p w:rsidR="00000000" w:rsidDel="00000000" w:rsidP="00000000" w:rsidRDefault="00000000" w:rsidRPr="00000000" w14:paraId="0000009C">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Bảo hiểm du lịch quốc tế</w:t>
      </w:r>
    </w:p>
    <w:p w:rsidR="00000000" w:rsidDel="00000000" w:rsidP="00000000" w:rsidRDefault="00000000" w:rsidRPr="00000000" w14:paraId="0000009D">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Quà tặng mũ</w:t>
      </w:r>
    </w:p>
    <w:tbl>
      <w:tblPr>
        <w:tblStyle w:val="Table16"/>
        <w:tblW w:w="1019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9E">
            <w:pPr>
              <w:widowControl w:val="0"/>
              <w:tabs>
                <w:tab w:val="left" w:leader="none" w:pos="709"/>
              </w:tabs>
              <w:spacing w:line="360" w:lineRule="auto"/>
              <w:jc w:val="center"/>
              <w:rPr>
                <w:rFonts w:ascii="Times New Roman" w:cs="Times New Roman" w:eastAsia="Times New Roman" w:hAnsi="Times New Roman"/>
                <w:b w:val="1"/>
                <w:color w:val="366091"/>
                <w:sz w:val="24"/>
                <w:szCs w:val="24"/>
              </w:rPr>
            </w:pPr>
            <w:r w:rsidDel="00000000" w:rsidR="00000000" w:rsidRPr="00000000">
              <w:rPr>
                <w:rFonts w:ascii="Times New Roman" w:cs="Times New Roman" w:eastAsia="Times New Roman" w:hAnsi="Times New Roman"/>
                <w:b w:val="1"/>
                <w:color w:val="ffffff"/>
                <w:sz w:val="24"/>
                <w:szCs w:val="24"/>
                <w:rtl w:val="0"/>
              </w:rPr>
              <w:t xml:space="preserve">DỊCH VỤ KHÔNG BAO GỒM</w:t>
            </w:r>
            <w:r w:rsidDel="00000000" w:rsidR="00000000" w:rsidRPr="00000000">
              <w:rPr>
                <w:rtl w:val="0"/>
              </w:rPr>
            </w:r>
          </w:p>
        </w:tc>
      </w:tr>
    </w:tbl>
    <w:p w:rsidR="00000000" w:rsidDel="00000000" w:rsidP="00000000" w:rsidRDefault="00000000" w:rsidRPr="00000000" w14:paraId="0000009F">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Tiền tip cho lái xe và HDV, tiêu chuẩn chung </w:t>
      </w:r>
      <w:r w:rsidDel="00000000" w:rsidR="00000000" w:rsidRPr="00000000">
        <w:rPr>
          <w:rFonts w:ascii="Times New Roman" w:cs="Times New Roman" w:eastAsia="Times New Roman" w:hAnsi="Times New Roman"/>
          <w:b w:val="1"/>
          <w:color w:val="002060"/>
          <w:sz w:val="24"/>
          <w:szCs w:val="24"/>
          <w:rtl w:val="0"/>
        </w:rPr>
        <w:t xml:space="preserve">05USD/khách/ngày</w:t>
      </w:r>
      <w:r w:rsidDel="00000000" w:rsidR="00000000" w:rsidRPr="00000000">
        <w:rPr>
          <w:rtl w:val="0"/>
        </w:rPr>
      </w:r>
    </w:p>
    <w:p w:rsidR="00000000" w:rsidDel="00000000" w:rsidP="00000000" w:rsidRDefault="00000000" w:rsidRPr="00000000" w14:paraId="000000A0">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Chi phí cá nhân như đồ uống giặt là, Đồ uống thêm tại các bữa ăn</w:t>
      </w:r>
    </w:p>
    <w:p w:rsidR="00000000" w:rsidDel="00000000" w:rsidP="00000000" w:rsidRDefault="00000000" w:rsidRPr="00000000" w14:paraId="000000A1">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Chi phí nghỉ phòng đơn: 3.900.000vnđ/hành trình</w:t>
      </w:r>
    </w:p>
    <w:p w:rsidR="00000000" w:rsidDel="00000000" w:rsidP="00000000" w:rsidRDefault="00000000" w:rsidRPr="00000000" w14:paraId="000000A2">
      <w:pPr>
        <w:tabs>
          <w:tab w:val="left" w:leader="none" w:pos="709"/>
        </w:tabs>
        <w:spacing w:line="3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Các chi phí khác ngoài chương trình.</w:t>
      </w:r>
    </w:p>
    <w:p w:rsidR="00000000" w:rsidDel="00000000" w:rsidP="00000000" w:rsidRDefault="00000000" w:rsidRPr="00000000" w14:paraId="000000A3">
      <w:pPr>
        <w:tabs>
          <w:tab w:val="left" w:leader="none" w:pos="709"/>
        </w:tabs>
        <w:spacing w:line="360" w:lineRule="auto"/>
        <w:jc w:val="both"/>
        <w:rPr>
          <w:rFonts w:ascii="Times New Roman" w:cs="Times New Roman" w:eastAsia="Times New Roman" w:hAnsi="Times New Roman"/>
          <w:b w:val="1"/>
          <w:color w:val="366091"/>
          <w:sz w:val="24"/>
          <w:szCs w:val="24"/>
        </w:rPr>
      </w:pPr>
      <w:r w:rsidDel="00000000" w:rsidR="00000000" w:rsidRPr="00000000">
        <w:rPr>
          <w:rFonts w:ascii="Times New Roman" w:cs="Times New Roman" w:eastAsia="Times New Roman" w:hAnsi="Times New Roman"/>
          <w:color w:val="002060"/>
          <w:sz w:val="24"/>
          <w:szCs w:val="24"/>
          <w:rtl w:val="0"/>
        </w:rPr>
        <w:t xml:space="preserve">-  Thuế VAT</w:t>
      </w:r>
      <w:r w:rsidDel="00000000" w:rsidR="00000000" w:rsidRPr="00000000">
        <w:rPr>
          <w:rtl w:val="0"/>
        </w:rPr>
      </w:r>
    </w:p>
    <w:tbl>
      <w:tblPr>
        <w:tblStyle w:val="Table17"/>
        <w:tblW w:w="1019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196"/>
        <w:tblGridChange w:id="0">
          <w:tblGrid>
            <w:gridCol w:w="1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b050" w:val="clear"/>
            <w:tcMar>
              <w:top w:w="0.0" w:type="dxa"/>
              <w:left w:w="115.0" w:type="dxa"/>
              <w:bottom w:w="0.0" w:type="dxa"/>
              <w:right w:w="115.0" w:type="dxa"/>
            </w:tcMar>
          </w:tcPr>
          <w:p w:rsidR="00000000" w:rsidDel="00000000" w:rsidP="00000000" w:rsidRDefault="00000000" w:rsidRPr="00000000" w14:paraId="000000A4">
            <w:pPr>
              <w:widowControl w:val="0"/>
              <w:tabs>
                <w:tab w:val="left" w:leader="none" w:pos="709"/>
              </w:tabs>
              <w:spacing w:line="360" w:lineRule="auto"/>
              <w:ind w:firstLine="284"/>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LƯU Ý</w:t>
            </w:r>
          </w:p>
        </w:tc>
      </w:tr>
    </w:tbl>
    <w:p w:rsidR="00000000" w:rsidDel="00000000" w:rsidP="00000000" w:rsidRDefault="00000000" w:rsidRPr="00000000" w14:paraId="000000A5">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A6">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Cambria" w:cs="Cambria" w:eastAsia="Cambria" w:hAnsi="Cambria"/>
          <w:color w:val="002060"/>
          <w:sz w:val="24"/>
          <w:szCs w:val="24"/>
          <w:rtl w:val="0"/>
        </w:rPr>
        <w:t xml:space="preserve">Bảo hiểm du lịch áp dụng cho khách hàng dưới 75 tuổi, từ 75 tuổi trở lên sẽ đóng thêm chênh lệch cho mức phí bảo hiểm cao cấp và phải có người thân khỏe mạnh dưới 60 tuổi đi cùng. Trên 80 tuổi bảo hiểm du lịch từ chối cung cấp.</w:t>
      </w:r>
      <w:r w:rsidDel="00000000" w:rsidR="00000000" w:rsidRPr="00000000">
        <w:rPr>
          <w:rtl w:val="0"/>
        </w:rPr>
      </w:r>
    </w:p>
    <w:p w:rsidR="00000000" w:rsidDel="00000000" w:rsidP="00000000" w:rsidRDefault="00000000" w:rsidRPr="00000000" w14:paraId="000000A7">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r w:rsidDel="00000000" w:rsidR="00000000" w:rsidRPr="00000000">
        <w:rPr>
          <w:rtl w:val="0"/>
        </w:rPr>
      </w:r>
    </w:p>
    <w:p w:rsidR="00000000" w:rsidDel="00000000" w:rsidP="00000000" w:rsidRDefault="00000000" w:rsidRPr="00000000" w14:paraId="000000A8">
      <w:pPr>
        <w:numPr>
          <w:ilvl w:val="0"/>
          <w:numId w:val="7"/>
        </w:numPr>
        <w:spacing w:after="0" w:line="360" w:lineRule="auto"/>
        <w:ind w:left="0" w:firstLine="426"/>
        <w:jc w:val="both"/>
        <w:rPr/>
      </w:pPr>
      <w:r w:rsidDel="00000000" w:rsidR="00000000" w:rsidRPr="00000000">
        <w:rPr>
          <w:rFonts w:ascii="Times New Roman" w:cs="Times New Roman" w:eastAsia="Times New Roman" w:hAnsi="Times New Roman"/>
          <w:b w:val="1"/>
          <w:color w:val="ff0000"/>
          <w:sz w:val="24"/>
          <w:szCs w:val="24"/>
          <w:highlight w:val="white"/>
          <w:rtl w:val="0"/>
        </w:rPr>
        <w:t xml:space="preserve">Các đoàn Trung Quốc khởi hành kể từ ngày 13/08/2025 hộ chiếu bắt buộc phải có NƠI SINH hoặc không có nơi sinh, thì bắt buộc phải bị chú nơi sinh vào trong hộ chiếu.</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highlight w:val="white"/>
          <w:u w:val="none"/>
          <w:vertAlign w:val="baseline"/>
          <w:rtl w:val="0"/>
        </w:rPr>
        <w:t xml:space="preserve">Khách đi bị chú nơi sinh lên phòng xuất nhập cảnh và mang theo căn cước công dân để làm, thủ tục thường 1-2 ngày là hoàn thiện</w:t>
      </w:r>
      <w:r w:rsidDel="00000000" w:rsidR="00000000" w:rsidRPr="00000000">
        <w:rPr>
          <w:rFonts w:ascii="sans-serif" w:cs="sans-serif" w:eastAsia="sans-serif" w:hAnsi="sans-serif"/>
          <w:b w:val="1"/>
          <w:i w:val="0"/>
          <w:smallCaps w:val="0"/>
          <w:strike w:val="0"/>
          <w:color w:val="ff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AA">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B">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AC">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Giá có thể thay đổi khi hàng không tăng phụ thu nhiên liệu và phí visa thay đổi</w:t>
      </w:r>
    </w:p>
    <w:p w:rsidR="00000000" w:rsidDel="00000000" w:rsidP="00000000" w:rsidRDefault="00000000" w:rsidRPr="00000000" w14:paraId="000000AD">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Hộ chiếu phải còn thời hạn sử dụng trên 6 tháng (Tính từ ngày khởi hành)</w:t>
      </w:r>
    </w:p>
    <w:p w:rsidR="00000000" w:rsidDel="00000000" w:rsidP="00000000" w:rsidRDefault="00000000" w:rsidRPr="00000000" w14:paraId="000000AE">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AF">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Suốt hành trình Quý khách không được tự ý rời đoàn. Nếu Quý khách có người nhà tại nước sở tại muốn đi theo chương trình, vui lòng liên hệ với công ty du lịch trước khi khởi hành.</w:t>
      </w:r>
    </w:p>
    <w:p w:rsidR="00000000" w:rsidDel="00000000" w:rsidP="00000000" w:rsidRDefault="00000000" w:rsidRPr="00000000" w14:paraId="000000B0">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Nếu ngày khởi hành mới không phù hợp với lịch của Quý khách, Công</w:t>
      </w:r>
      <w:r w:rsidDel="00000000" w:rsidR="00000000" w:rsidRPr="00000000">
        <w:rPr>
          <w:rFonts w:ascii="Cambria" w:cs="Cambria" w:eastAsia="Cambria" w:hAnsi="Cambria"/>
          <w:color w:val="002060"/>
          <w:sz w:val="24"/>
          <w:szCs w:val="24"/>
          <w:rtl w:val="0"/>
        </w:rPr>
        <w:t xml:space="preserve"> ty sẽ hoàn trả lại số tiền đặt cọc sau khi đã trừ phí visa cho khách.</w:t>
      </w:r>
      <w:r w:rsidDel="00000000" w:rsidR="00000000" w:rsidRPr="00000000">
        <w:rPr>
          <w:rtl w:val="0"/>
        </w:rPr>
      </w:r>
    </w:p>
    <w:p w:rsidR="00000000" w:rsidDel="00000000" w:rsidP="00000000" w:rsidRDefault="00000000" w:rsidRPr="00000000" w14:paraId="000000B1">
      <w:pPr>
        <w:numPr>
          <w:ilvl w:val="0"/>
          <w:numId w:val="6"/>
        </w:numPr>
        <w:tabs>
          <w:tab w:val="left" w:leader="none" w:pos="709"/>
        </w:tabs>
        <w:spacing w:after="0" w:line="360" w:lineRule="auto"/>
        <w:ind w:left="0" w:firstLine="284"/>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B2">
      <w:pPr>
        <w:shd w:fill="ffffff" w:val="clear"/>
        <w:tabs>
          <w:tab w:val="left" w:leader="none" w:pos="709"/>
        </w:tabs>
        <w:spacing w:before="60" w:line="360" w:lineRule="auto"/>
        <w:jc w:val="both"/>
        <w:rPr>
          <w:rFonts w:ascii="Times New Roman" w:cs="Times New Roman" w:eastAsia="Times New Roman" w:hAnsi="Times New Roman"/>
          <w:color w:val="000080"/>
          <w:sz w:val="24"/>
          <w:szCs w:val="24"/>
        </w:rPr>
      </w:pPr>
      <w:r w:rsidDel="00000000" w:rsidR="00000000" w:rsidRPr="00000000">
        <w:rPr>
          <w:rtl w:val="0"/>
        </w:rPr>
      </w:r>
    </w:p>
    <w:p w:rsidR="00000000" w:rsidDel="00000000" w:rsidP="00000000" w:rsidRDefault="00000000" w:rsidRPr="00000000" w14:paraId="000000B3">
      <w:pPr>
        <w:widowControl w:val="0"/>
        <w:shd w:fill="00b050" w:val="clear"/>
        <w:tabs>
          <w:tab w:val="left" w:leader="none" w:pos="709"/>
        </w:tabs>
        <w:spacing w:line="36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THỦ TỤC VISA BAO GỒM:</w:t>
      </w:r>
    </w:p>
    <w:p w:rsidR="00000000" w:rsidDel="00000000" w:rsidP="00000000" w:rsidRDefault="00000000" w:rsidRPr="00000000" w14:paraId="000000B4">
      <w:pPr>
        <w:spacing w:after="0" w:line="360" w:lineRule="auto"/>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B5">
      <w:pPr>
        <w:spacing w:after="0" w:line="36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Ảnh chụp mặt hộ chiếu trang 2,3</w:t>
      </w:r>
    </w:p>
    <w:p w:rsidR="00000000" w:rsidDel="00000000" w:rsidP="00000000" w:rsidRDefault="00000000" w:rsidRPr="00000000" w14:paraId="000000B6">
      <w:pPr>
        <w:spacing w:after="0" w:line="36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Bản mềm ảnh thẻ cỡ 4x6cm nền trắng, áo tối màu, ko đeo kính, ko đeo trang sức, lộ trán, lộ 2 tai.</w:t>
      </w:r>
    </w:p>
    <w:p w:rsidR="00000000" w:rsidDel="00000000" w:rsidP="00000000" w:rsidRDefault="00000000" w:rsidRPr="00000000" w14:paraId="000000B7">
      <w:pPr>
        <w:spacing w:after="0" w:line="360" w:lineRule="auto"/>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 Đối với hộ chiếu thời gian cấp so với ngày đi tour chưa đủ 6 tháng vui lòng cung cấp thông tin: Hộ chiếu cấp mới/ mất/ đổi.</w:t>
      </w:r>
    </w:p>
    <w:p w:rsidR="00000000" w:rsidDel="00000000" w:rsidP="00000000" w:rsidRDefault="00000000" w:rsidRPr="00000000" w14:paraId="000000B8">
      <w:pPr>
        <w:spacing w:after="160" w:line="360" w:lineRule="auto"/>
        <w:ind w:right="24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Bổ sung THÔNG TIN TRẺ EM Dưới 18 tuổi: </w:t>
      </w:r>
    </w:p>
    <w:p w:rsidR="00000000" w:rsidDel="00000000" w:rsidP="00000000" w:rsidRDefault="00000000" w:rsidRPr="00000000" w14:paraId="000000B9">
      <w:pPr>
        <w:spacing w:after="160" w:line="360" w:lineRule="auto"/>
        <w:ind w:right="24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Đối với trẻ em dưới 18 tuổi (Chưa qua SN), khi làm visa cửa khẩu phải có bản scan GKS kèm theo (dù bố mẹ có đi cùng hay ko đi cùng đều phải cung cấp) + Nếu Bố/mẹ không đi cùng con, thì cần làm giấy Ủy quyền là con sẽ đi cùng ai trong đoàn (Cung cấp họ tên + số HC). </w:t>
      </w:r>
    </w:p>
    <w:p w:rsidR="00000000" w:rsidDel="00000000" w:rsidP="00000000" w:rsidRDefault="00000000" w:rsidRPr="00000000" w14:paraId="000000BA">
      <w:pPr>
        <w:spacing w:after="160" w:line="360" w:lineRule="auto"/>
        <w:ind w:right="24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Khi nhập cảnh trẻ em chỉ cần mang theo GKS bản sao có dấu đỏ (cầm theo cả giấy Ủy quyền viết tay của bố mẹ đề phòng TH cần sử dụng đến)</w:t>
      </w:r>
    </w:p>
    <w:p w:rsidR="00000000" w:rsidDel="00000000" w:rsidP="00000000" w:rsidRDefault="00000000" w:rsidRPr="00000000" w14:paraId="000000BB">
      <w:pPr>
        <w:numPr>
          <w:ilvl w:val="0"/>
          <w:numId w:val="8"/>
        </w:numPr>
        <w:spacing w:after="160" w:line="360" w:lineRule="auto"/>
        <w:ind w:left="420" w:right="240" w:hanging="420"/>
        <w:rPr>
          <w:rFonts w:ascii="Times New Roman" w:cs="Times New Roman" w:eastAsia="Times New Roman" w:hAnsi="Times New Roman"/>
          <w:b w:val="1"/>
          <w:color w:val="ff0000"/>
          <w:sz w:val="24"/>
          <w:szCs w:val="24"/>
          <w:u w:val="single"/>
        </w:rPr>
      </w:pPr>
      <w:r w:rsidDel="00000000" w:rsidR="00000000" w:rsidRPr="00000000">
        <w:rPr>
          <w:rFonts w:ascii="Times New Roman" w:cs="Times New Roman" w:eastAsia="Times New Roman" w:hAnsi="Times New Roman"/>
          <w:b w:val="1"/>
          <w:color w:val="ff0000"/>
          <w:sz w:val="24"/>
          <w:szCs w:val="24"/>
          <w:u w:val="single"/>
          <w:rtl w:val="0"/>
        </w:rPr>
        <w:t xml:space="preserve">Chi phí tham khảo thuê đồ tại khu trượt tuyết Huabin: </w:t>
      </w:r>
    </w:p>
    <w:p w:rsidR="00000000" w:rsidDel="00000000" w:rsidP="00000000" w:rsidRDefault="00000000" w:rsidRPr="00000000" w14:paraId="000000BC">
      <w:pPr>
        <w:spacing w:after="160" w:line="360" w:lineRule="auto"/>
        <w:ind w:right="24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Pr>
        <w:drawing>
          <wp:inline distB="0" distT="0" distL="114300" distR="114300">
            <wp:extent cx="5387340" cy="3162300"/>
            <wp:effectExtent b="0" l="0" r="0" t="0"/>
            <wp:docPr descr="71582cfd59ef47000c7be2150a73883" id="2083077314" name="image1.png"/>
            <a:graphic>
              <a:graphicData uri="http://schemas.openxmlformats.org/drawingml/2006/picture">
                <pic:pic>
                  <pic:nvPicPr>
                    <pic:cNvPr descr="71582cfd59ef47000c7be2150a73883" id="0" name="image1.png"/>
                    <pic:cNvPicPr preferRelativeResize="0"/>
                  </pic:nvPicPr>
                  <pic:blipFill>
                    <a:blip r:embed="rId20"/>
                    <a:srcRect b="0" l="0" r="0" t="0"/>
                    <a:stretch>
                      <a:fillRect/>
                    </a:stretch>
                  </pic:blipFill>
                  <pic:spPr>
                    <a:xfrm>
                      <a:off x="0" y="0"/>
                      <a:ext cx="538734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160" w:line="360" w:lineRule="auto"/>
        <w:ind w:right="240"/>
        <w:rPr/>
      </w:pPr>
      <w:r w:rsidDel="00000000" w:rsidR="00000000" w:rsidRPr="00000000">
        <w:rPr>
          <w:rtl w:val="0"/>
        </w:rPr>
      </w:r>
    </w:p>
    <w:sectPr>
      <w:headerReference r:id="rId21" w:type="default"/>
      <w:footerReference r:id="rId22" w:type="default"/>
      <w:pgSz w:h="16839" w:w="11907" w:orient="portrait"/>
      <w:pgMar w:bottom="426" w:top="1440" w:left="993" w:right="708"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SimSun"/>
  <w:font w:name="Cambria"/>
  <w:font w:name="Courier New"/>
  <w:font w:name="Noto Sans Symbols">
    <w:embedRegular w:fontKey="{00000000-0000-0000-0000-000000000000}" r:id="rId1" w:subsetted="0"/>
    <w:embedBold w:fontKey="{00000000-0000-0000-0000-000000000000}" r:id="rId2" w:subsetted="0"/>
  </w:font>
  <w:font w:name="sans-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tabs>
        <w:tab w:val="center" w:leader="none" w:pos="4680"/>
        <w:tab w:val="right" w:leader="none" w:pos="9360"/>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1c4587"/>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de"/>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8" w:default="1">
    <w:name w:val="Default Paragraph Font"/>
    <w:uiPriority w:val="1"/>
    <w:semiHidden w:val="1"/>
    <w:unhideWhenUsed w:val="1"/>
    <w:qFormat w:val="1"/>
  </w:style>
  <w:style w:type="table" w:styleId="9" w:default="1">
    <w:name w:val="Normal Table"/>
    <w:uiPriority w:val="99"/>
    <w:semiHidden w:val="1"/>
    <w:unhideWhenUsed w:val="1"/>
    <w:qFormat w:val="1"/>
    <w:tblPr>
      <w:tblCellMar>
        <w:top w:w="0.0" w:type="dxa"/>
        <w:left w:w="108.0" w:type="dxa"/>
        <w:bottom w:w="0.0" w:type="dxa"/>
        <w:right w:w="108.0" w:type="dxa"/>
      </w:tblCellMar>
    </w:tblPr>
  </w:style>
  <w:style w:type="character" w:styleId="10">
    <w:name w:val="Hyperlink"/>
    <w:basedOn w:val="8"/>
    <w:uiPriority w:val="0"/>
    <w:qFormat w:val="1"/>
    <w:rPr>
      <w:color w:val="0000ff"/>
      <w:u w:val="single"/>
    </w:rPr>
  </w:style>
  <w:style w:type="paragraph" w:styleId="11">
    <w:name w:val="Normal (Web)"/>
    <w:uiPriority w:val="0"/>
    <w:qFormat w:val="1"/>
    <w:pPr>
      <w:spacing w:after="200" w:afterAutospacing="1" w:beforeAutospacing="1" w:line="276" w:lineRule="auto"/>
    </w:pPr>
    <w:rPr>
      <w:rFonts w:ascii="Calibri" w:cs="Calibri" w:eastAsia="Calibri" w:hAnsi="Calibri"/>
      <w:sz w:val="24"/>
      <w:szCs w:val="24"/>
      <w:lang w:val="de"/>
    </w:rPr>
  </w:style>
  <w:style w:type="character" w:styleId="12">
    <w:name w:val="Strong"/>
    <w:uiPriority w:val="22"/>
    <w:qFormat w:val="1"/>
    <w:rPr>
      <w:b w:val="1"/>
      <w:bCs w:val="1"/>
    </w:rPr>
  </w:style>
  <w:style w:type="table" w:styleId="14">
    <w:name w:val="Table Grid"/>
    <w:basedOn w:val="15"/>
    <w:uiPriority w:val="0"/>
    <w:qFormat w:val="1"/>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5" w:customStyle="1">
    <w:name w:val="TableNormal"/>
    <w:uiPriority w:val="0"/>
    <w:qFormat w:val="1"/>
    <w:tblPr>
      <w:tblCellMar>
        <w:top w:w="0.0" w:type="dxa"/>
        <w:left w:w="0.0" w:type="dxa"/>
        <w:bottom w:w="0.0" w:type="dxa"/>
        <w:right w:w="0.0" w:type="dxa"/>
      </w:tblCellMar>
    </w:tblPr>
  </w:style>
  <w:style w:type="table" w:styleId="17" w:customStyle="1">
    <w:name w:val="Table Normal1"/>
    <w:uiPriority w:val="0"/>
    <w:qFormat w:val="1"/>
    <w:tblPr>
      <w:tblCellMar>
        <w:top w:w="0.0" w:type="dxa"/>
        <w:left w:w="0.0" w:type="dxa"/>
        <w:bottom w:w="0.0" w:type="dxa"/>
        <w:right w:w="0.0" w:type="dxa"/>
      </w:tblCellMar>
    </w:tblPr>
  </w:style>
  <w:style w:type="table" w:styleId="18" w:customStyle="1">
    <w:name w:val="Table Normal2"/>
    <w:uiPriority w:val="0"/>
    <w:qFormat w:val="1"/>
    <w:tblPr>
      <w:tblCellMar>
        <w:top w:w="0.0" w:type="dxa"/>
        <w:left w:w="0.0" w:type="dxa"/>
        <w:bottom w:w="0.0" w:type="dxa"/>
        <w:right w:w="0.0" w:type="dxa"/>
      </w:tblCellMar>
    </w:tblPr>
  </w:style>
  <w:style w:type="table" w:styleId="19" w:customStyle="1">
    <w:name w:val="_Style 15"/>
    <w:basedOn w:val="15"/>
    <w:uiPriority w:val="0"/>
    <w:qFormat w:val="1"/>
    <w:tblPr>
      <w:tblCellMar>
        <w:top w:w="0.0" w:type="dxa"/>
        <w:left w:w="115.0" w:type="dxa"/>
        <w:bottom w:w="0.0" w:type="dxa"/>
        <w:right w:w="115.0" w:type="dxa"/>
      </w:tblCellMar>
    </w:tblPr>
  </w:style>
  <w:style w:type="table" w:styleId="20" w:customStyle="1">
    <w:name w:val="_Style 16"/>
    <w:basedOn w:val="15"/>
    <w:uiPriority w:val="0"/>
    <w:qFormat w:val="1"/>
    <w:tblPr>
      <w:tblCellMar>
        <w:top w:w="0.0" w:type="dxa"/>
        <w:left w:w="115.0" w:type="dxa"/>
        <w:bottom w:w="0.0" w:type="dxa"/>
        <w:right w:w="115.0" w:type="dxa"/>
      </w:tblCellMar>
    </w:tblPr>
  </w:style>
  <w:style w:type="table" w:styleId="21" w:customStyle="1">
    <w:name w:val="_Style 17"/>
    <w:basedOn w:val="15"/>
    <w:uiPriority w:val="0"/>
    <w:qFormat w:val="1"/>
    <w:tblPr>
      <w:tblCellMar>
        <w:top w:w="0.0" w:type="dxa"/>
        <w:left w:w="115.0" w:type="dxa"/>
        <w:bottom w:w="0.0" w:type="dxa"/>
        <w:right w:w="115.0" w:type="dxa"/>
      </w:tblCellMar>
    </w:tblPr>
  </w:style>
  <w:style w:type="table" w:styleId="22" w:customStyle="1">
    <w:name w:val="_Style 18"/>
    <w:basedOn w:val="15"/>
    <w:uiPriority w:val="0"/>
    <w:qFormat w:val="1"/>
    <w:tblPr>
      <w:tblCellMar>
        <w:top w:w="0.0" w:type="dxa"/>
        <w:left w:w="115.0" w:type="dxa"/>
        <w:bottom w:w="0.0" w:type="dxa"/>
        <w:right w:w="115.0" w:type="dxa"/>
      </w:tblCellMar>
    </w:tblPr>
  </w:style>
  <w:style w:type="table" w:styleId="23" w:customStyle="1">
    <w:name w:val="_Style 19"/>
    <w:basedOn w:val="15"/>
    <w:uiPriority w:val="0"/>
    <w:qFormat w:val="1"/>
    <w:tblPr>
      <w:tblCellMar>
        <w:top w:w="0.0" w:type="dxa"/>
        <w:left w:w="115.0" w:type="dxa"/>
        <w:bottom w:w="0.0" w:type="dxa"/>
        <w:right w:w="115.0" w:type="dxa"/>
      </w:tblCellMar>
    </w:tblPr>
  </w:style>
  <w:style w:type="table" w:styleId="24" w:customStyle="1">
    <w:name w:val="_Style 20"/>
    <w:basedOn w:val="15"/>
    <w:uiPriority w:val="0"/>
    <w:qFormat w:val="1"/>
    <w:tblPr>
      <w:tblCellMar>
        <w:top w:w="0.0" w:type="dxa"/>
        <w:left w:w="115.0" w:type="dxa"/>
        <w:bottom w:w="0.0" w:type="dxa"/>
        <w:right w:w="115.0" w:type="dxa"/>
      </w:tblCellMar>
    </w:tblPr>
  </w:style>
  <w:style w:type="table" w:styleId="25" w:customStyle="1">
    <w:name w:val="_Style 21"/>
    <w:basedOn w:val="15"/>
    <w:uiPriority w:val="0"/>
    <w:qFormat w:val="1"/>
    <w:tblPr>
      <w:tblCellMar>
        <w:top w:w="0.0" w:type="dxa"/>
        <w:left w:w="115.0" w:type="dxa"/>
        <w:bottom w:w="0.0" w:type="dxa"/>
        <w:right w:w="115.0" w:type="dxa"/>
      </w:tblCellMar>
    </w:tblPr>
  </w:style>
  <w:style w:type="table" w:styleId="26" w:customStyle="1">
    <w:name w:val="_Style 22"/>
    <w:basedOn w:val="15"/>
    <w:uiPriority w:val="0"/>
    <w:qFormat w:val="1"/>
    <w:tblPr>
      <w:tblCellMar>
        <w:top w:w="0.0" w:type="dxa"/>
        <w:left w:w="115.0" w:type="dxa"/>
        <w:bottom w:w="0.0" w:type="dxa"/>
        <w:right w:w="115.0" w:type="dxa"/>
      </w:tblCellMar>
    </w:tblPr>
  </w:style>
  <w:style w:type="table" w:styleId="27" w:customStyle="1">
    <w:name w:val="_Style 23"/>
    <w:basedOn w:val="15"/>
    <w:uiPriority w:val="0"/>
    <w:qFormat w:val="1"/>
    <w:tblPr>
      <w:tblCellMar>
        <w:top w:w="0.0" w:type="dxa"/>
        <w:left w:w="115.0" w:type="dxa"/>
        <w:bottom w:w="0.0" w:type="dxa"/>
        <w:right w:w="115.0" w:type="dxa"/>
      </w:tblCellMar>
    </w:tblPr>
  </w:style>
  <w:style w:type="table" w:styleId="28" w:customStyle="1">
    <w:name w:val="_Style 24"/>
    <w:basedOn w:val="15"/>
    <w:uiPriority w:val="0"/>
    <w:qFormat w:val="1"/>
    <w:tblPr>
      <w:tblCellMar>
        <w:top w:w="0.0" w:type="dxa"/>
        <w:left w:w="115.0" w:type="dxa"/>
        <w:bottom w:w="0.0" w:type="dxa"/>
        <w:right w:w="115.0" w:type="dxa"/>
      </w:tblCellMar>
    </w:tblPr>
  </w:style>
  <w:style w:type="table" w:styleId="29" w:customStyle="1">
    <w:name w:val="_Style 25"/>
    <w:basedOn w:val="15"/>
    <w:uiPriority w:val="0"/>
    <w:qFormat w:val="1"/>
    <w:tblPr>
      <w:tblCellMar>
        <w:top w:w="0.0" w:type="dxa"/>
        <w:left w:w="115.0" w:type="dxa"/>
        <w:bottom w:w="0.0" w:type="dxa"/>
        <w:right w:w="115.0" w:type="dxa"/>
      </w:tblCellMar>
    </w:tblPr>
  </w:style>
  <w:style w:type="table" w:styleId="30" w:customStyle="1">
    <w:name w:val="_Style 26"/>
    <w:basedOn w:val="15"/>
    <w:uiPriority w:val="0"/>
    <w:qFormat w:val="1"/>
    <w:tblPr>
      <w:tblCellMar>
        <w:top w:w="0.0" w:type="dxa"/>
        <w:left w:w="115.0" w:type="dxa"/>
        <w:bottom w:w="0.0" w:type="dxa"/>
        <w:right w:w="115.0" w:type="dxa"/>
      </w:tblCellMar>
    </w:tblPr>
  </w:style>
  <w:style w:type="table" w:styleId="31" w:customStyle="1">
    <w:name w:val="_Style 27"/>
    <w:uiPriority w:val="0"/>
    <w:qFormat w:val="1"/>
    <w:tblPr>
      <w:tblCellMar>
        <w:top w:w="0.0" w:type="dxa"/>
        <w:left w:w="115.0" w:type="dxa"/>
        <w:bottom w:w="0.0" w:type="dxa"/>
        <w:right w:w="115.0" w:type="dxa"/>
      </w:tblCellMar>
    </w:tblPr>
  </w:style>
  <w:style w:type="table" w:styleId="32" w:customStyle="1">
    <w:name w:val="_Style 28"/>
    <w:uiPriority w:val="0"/>
    <w:qFormat w:val="1"/>
    <w:tblPr>
      <w:tblCellMar>
        <w:top w:w="0.0" w:type="dxa"/>
        <w:left w:w="115.0" w:type="dxa"/>
        <w:bottom w:w="0.0" w:type="dxa"/>
        <w:right w:w="115.0" w:type="dxa"/>
      </w:tblCellMar>
    </w:tblPr>
  </w:style>
  <w:style w:type="table" w:styleId="33" w:customStyle="1">
    <w:name w:val="_Style 29"/>
    <w:uiPriority w:val="0"/>
    <w:qFormat w:val="1"/>
    <w:tblPr>
      <w:tblCellMar>
        <w:top w:w="0.0" w:type="dxa"/>
        <w:left w:w="115.0" w:type="dxa"/>
        <w:bottom w:w="0.0" w:type="dxa"/>
        <w:right w:w="115.0" w:type="dxa"/>
      </w:tblCellMar>
    </w:tblPr>
  </w:style>
  <w:style w:type="table" w:styleId="34" w:customStyle="1">
    <w:name w:val="_Style 30"/>
    <w:uiPriority w:val="0"/>
    <w:qFormat w:val="1"/>
    <w:tblPr>
      <w:tblCellMar>
        <w:top w:w="0.0" w:type="dxa"/>
        <w:left w:w="115.0" w:type="dxa"/>
        <w:bottom w:w="0.0" w:type="dxa"/>
        <w:right w:w="115.0" w:type="dxa"/>
      </w:tblCellMar>
    </w:tblPr>
  </w:style>
  <w:style w:type="table" w:styleId="35" w:customStyle="1">
    <w:name w:val="_Style 31"/>
    <w:uiPriority w:val="0"/>
    <w:qFormat w:val="1"/>
    <w:tblPr>
      <w:tblCellMar>
        <w:top w:w="0.0" w:type="dxa"/>
        <w:left w:w="115.0" w:type="dxa"/>
        <w:bottom w:w="0.0" w:type="dxa"/>
        <w:right w:w="115.0" w:type="dxa"/>
      </w:tblCellMar>
    </w:tblPr>
  </w:style>
  <w:style w:type="table" w:styleId="36" w:customStyle="1">
    <w:name w:val="_Style 32"/>
    <w:uiPriority w:val="0"/>
    <w:qFormat w:val="1"/>
    <w:tblPr>
      <w:tblCellMar>
        <w:top w:w="0.0" w:type="dxa"/>
        <w:left w:w="115.0" w:type="dxa"/>
        <w:bottom w:w="0.0" w:type="dxa"/>
        <w:right w:w="115.0" w:type="dxa"/>
      </w:tblCellMar>
    </w:tblPr>
  </w:style>
  <w:style w:type="table" w:styleId="37" w:customStyle="1">
    <w:name w:val="_Style 33"/>
    <w:uiPriority w:val="0"/>
    <w:qFormat w:val="1"/>
    <w:tblPr>
      <w:tblCellMar>
        <w:top w:w="0.0" w:type="dxa"/>
        <w:left w:w="115.0" w:type="dxa"/>
        <w:bottom w:w="0.0" w:type="dxa"/>
        <w:right w:w="115.0" w:type="dxa"/>
      </w:tblCellMar>
    </w:tblPr>
  </w:style>
  <w:style w:type="table" w:styleId="38" w:customStyle="1">
    <w:name w:val="_Style 34"/>
    <w:uiPriority w:val="0"/>
    <w:qFormat w:val="1"/>
    <w:tblPr>
      <w:tblCellMar>
        <w:top w:w="0.0" w:type="dxa"/>
        <w:left w:w="115.0" w:type="dxa"/>
        <w:bottom w:w="0.0" w:type="dxa"/>
        <w:right w:w="115.0" w:type="dxa"/>
      </w:tblCellMar>
    </w:tblPr>
  </w:style>
  <w:style w:type="table" w:styleId="39" w:customStyle="1">
    <w:name w:val="_Style 35"/>
    <w:uiPriority w:val="0"/>
    <w:qFormat w:val="1"/>
    <w:tblPr>
      <w:tblCellMar>
        <w:top w:w="0.0" w:type="dxa"/>
        <w:left w:w="115.0" w:type="dxa"/>
        <w:bottom w:w="0.0" w:type="dxa"/>
        <w:right w:w="115.0" w:type="dxa"/>
      </w:tblCellMar>
    </w:tblPr>
  </w:style>
  <w:style w:type="table" w:styleId="40" w:customStyle="1">
    <w:name w:val="_Style 36"/>
    <w:uiPriority w:val="0"/>
    <w:qFormat w:val="1"/>
    <w:tblPr>
      <w:tblCellMar>
        <w:top w:w="0.0" w:type="dxa"/>
        <w:left w:w="115.0" w:type="dxa"/>
        <w:bottom w:w="0.0" w:type="dxa"/>
        <w:right w:w="115.0" w:type="dxa"/>
      </w:tblCellMar>
    </w:tblPr>
  </w:style>
  <w:style w:type="table" w:styleId="41" w:customStyle="1">
    <w:name w:val="_Style 37"/>
    <w:uiPriority w:val="0"/>
    <w:qFormat w:val="1"/>
    <w:tblPr>
      <w:tblCellMar>
        <w:top w:w="0.0" w:type="dxa"/>
        <w:left w:w="115.0" w:type="dxa"/>
        <w:bottom w:w="0.0" w:type="dxa"/>
        <w:right w:w="115.0" w:type="dxa"/>
      </w:tblCellMar>
    </w:tblPr>
  </w:style>
  <w:style w:type="table" w:styleId="42" w:customStyle="1">
    <w:name w:val="_Style 38"/>
    <w:uiPriority w:val="0"/>
    <w:qFormat w:val="1"/>
    <w:tblPr>
      <w:tblCellMar>
        <w:top w:w="0.0" w:type="dxa"/>
        <w:left w:w="115.0" w:type="dxa"/>
        <w:bottom w:w="0.0" w:type="dxa"/>
        <w:right w:w="115.0" w:type="dxa"/>
      </w:tblCellMar>
    </w:tblPr>
  </w:style>
  <w:style w:type="table" w:styleId="43" w:customStyle="1">
    <w:name w:val="_Style 40"/>
    <w:uiPriority w:val="0"/>
    <w:qFormat w:val="1"/>
    <w:tblPr>
      <w:tblCellMar>
        <w:top w:w="0.0" w:type="dxa"/>
        <w:left w:w="115.0" w:type="dxa"/>
        <w:bottom w:w="0.0" w:type="dxa"/>
        <w:right w:w="115.0" w:type="dxa"/>
      </w:tblCellMar>
    </w:tblPr>
  </w:style>
  <w:style w:type="table" w:styleId="44" w:customStyle="1">
    <w:name w:val="_Style 41"/>
    <w:uiPriority w:val="0"/>
    <w:qFormat w:val="1"/>
    <w:tblPr>
      <w:tblCellMar>
        <w:top w:w="0.0" w:type="dxa"/>
        <w:left w:w="115.0" w:type="dxa"/>
        <w:bottom w:w="0.0" w:type="dxa"/>
        <w:right w:w="115.0" w:type="dxa"/>
      </w:tblCellMar>
    </w:tblPr>
  </w:style>
  <w:style w:type="table" w:styleId="45" w:customStyle="1">
    <w:name w:val="_Style 42"/>
    <w:uiPriority w:val="0"/>
    <w:qFormat w:val="1"/>
    <w:tblPr>
      <w:tblCellMar>
        <w:top w:w="0.0" w:type="dxa"/>
        <w:left w:w="115.0" w:type="dxa"/>
        <w:bottom w:w="0.0" w:type="dxa"/>
        <w:right w:w="115.0" w:type="dxa"/>
      </w:tblCellMar>
    </w:tblPr>
  </w:style>
  <w:style w:type="table" w:styleId="46" w:customStyle="1">
    <w:name w:val="_Style 43"/>
    <w:uiPriority w:val="0"/>
    <w:qFormat w:val="1"/>
    <w:tblPr>
      <w:tblCellMar>
        <w:top w:w="0.0" w:type="dxa"/>
        <w:left w:w="115.0" w:type="dxa"/>
        <w:bottom w:w="0.0" w:type="dxa"/>
        <w:right w:w="115.0" w:type="dxa"/>
      </w:tblCellMar>
    </w:tblPr>
  </w:style>
  <w:style w:type="table" w:styleId="47" w:customStyle="1">
    <w:name w:val="_Style 44"/>
    <w:uiPriority w:val="0"/>
    <w:qFormat w:val="1"/>
    <w:tblPr>
      <w:tblCellMar>
        <w:top w:w="0.0" w:type="dxa"/>
        <w:left w:w="115.0" w:type="dxa"/>
        <w:bottom w:w="0.0" w:type="dxa"/>
        <w:right w:w="115.0" w:type="dxa"/>
      </w:tblCellMar>
    </w:tblPr>
  </w:style>
  <w:style w:type="table" w:styleId="48" w:customStyle="1">
    <w:name w:val="_Style 45"/>
    <w:uiPriority w:val="0"/>
    <w:qFormat w:val="1"/>
    <w:tblPr>
      <w:tblCellMar>
        <w:top w:w="0.0" w:type="dxa"/>
        <w:left w:w="115.0" w:type="dxa"/>
        <w:bottom w:w="0.0" w:type="dxa"/>
        <w:right w:w="115.0" w:type="dxa"/>
      </w:tblCellMar>
    </w:tblPr>
  </w:style>
  <w:style w:type="table" w:styleId="49" w:customStyle="1">
    <w:name w:val="_Style 46"/>
    <w:uiPriority w:val="0"/>
    <w:qFormat w:val="1"/>
    <w:tblPr>
      <w:tblCellMar>
        <w:top w:w="0.0" w:type="dxa"/>
        <w:left w:w="115.0" w:type="dxa"/>
        <w:bottom w:w="0.0" w:type="dxa"/>
        <w:right w:w="115.0" w:type="dxa"/>
      </w:tblCellMar>
    </w:tblPr>
  </w:style>
  <w:style w:type="table" w:styleId="50" w:customStyle="1">
    <w:name w:val="_Style 47"/>
    <w:uiPriority w:val="0"/>
    <w:qFormat w:val="1"/>
    <w:tblPr>
      <w:tblCellMar>
        <w:top w:w="0.0" w:type="dxa"/>
        <w:left w:w="115.0" w:type="dxa"/>
        <w:bottom w:w="0.0" w:type="dxa"/>
        <w:right w:w="115.0" w:type="dxa"/>
      </w:tblCellMar>
    </w:tblPr>
  </w:style>
  <w:style w:type="table" w:styleId="51" w:customStyle="1">
    <w:name w:val="_Style 48"/>
    <w:uiPriority w:val="0"/>
    <w:qFormat w:val="1"/>
    <w:tblPr>
      <w:tblCellMar>
        <w:top w:w="0.0" w:type="dxa"/>
        <w:left w:w="115.0" w:type="dxa"/>
        <w:bottom w:w="0.0" w:type="dxa"/>
        <w:right w:w="115.0" w:type="dxa"/>
      </w:tblCellMar>
    </w:tblPr>
  </w:style>
  <w:style w:type="table" w:styleId="52" w:customStyle="1">
    <w:name w:val="_Style 49"/>
    <w:uiPriority w:val="0"/>
    <w:qFormat w:val="1"/>
    <w:tblPr>
      <w:tblCellMar>
        <w:top w:w="0.0" w:type="dxa"/>
        <w:left w:w="115.0" w:type="dxa"/>
        <w:bottom w:w="0.0" w:type="dxa"/>
        <w:right w:w="115.0" w:type="dxa"/>
      </w:tblCellMar>
    </w:tblPr>
  </w:style>
  <w:style w:type="table" w:styleId="53" w:customStyle="1">
    <w:name w:val="_Style 50"/>
    <w:uiPriority w:val="0"/>
    <w:qFormat w:val="1"/>
    <w:tblPr>
      <w:tblCellMar>
        <w:top w:w="0.0" w:type="dxa"/>
        <w:left w:w="115.0" w:type="dxa"/>
        <w:bottom w:w="0.0" w:type="dxa"/>
        <w:right w:w="115.0" w:type="dxa"/>
      </w:tblCellMar>
    </w:tblPr>
  </w:style>
  <w:style w:type="table" w:styleId="54" w:customStyle="1">
    <w:name w:val="_Style 51"/>
    <w:uiPriority w:val="0"/>
    <w:qFormat w:val="1"/>
    <w:tblPr>
      <w:tblCellMar>
        <w:top w:w="0.0" w:type="dxa"/>
        <w:left w:w="115.0" w:type="dxa"/>
        <w:bottom w:w="0.0" w:type="dxa"/>
        <w:right w:w="115.0" w:type="dxa"/>
      </w:tblCellMar>
    </w:tblPr>
  </w:style>
  <w:style w:type="table" w:styleId="55" w:customStyle="1">
    <w:name w:val="_Style 156"/>
    <w:basedOn w:val="15"/>
    <w:uiPriority w:val="0"/>
    <w:qFormat w:val="1"/>
    <w:tblPr>
      <w:tblCellMar>
        <w:top w:w="0.0" w:type="dxa"/>
        <w:left w:w="115.0" w:type="dxa"/>
        <w:bottom w:w="0.0" w:type="dxa"/>
        <w:right w:w="115.0" w:type="dxa"/>
      </w:tblCellMar>
    </w:tblPr>
  </w:style>
  <w:style w:type="paragraph" w:styleId="56">
    <w:name w:val="List Paragraph"/>
    <w:basedOn w:val="1"/>
    <w:uiPriority w:val="99"/>
    <w:qFormat w:val="1"/>
    <w:pPr>
      <w:ind w:left="720"/>
      <w:contextualSpacing w:val="1"/>
    </w:pPr>
  </w:style>
  <w:style w:type="table" w:styleId="57" w:customStyle="1">
    <w:name w:val="_Style 57"/>
    <w:basedOn w:val="15"/>
    <w:uiPriority w:val="0"/>
    <w:qFormat w:val="1"/>
    <w:tblPr>
      <w:tblCellMar>
        <w:top w:w="0.0" w:type="dxa"/>
        <w:left w:w="115.0" w:type="dxa"/>
        <w:bottom w:w="0.0" w:type="dxa"/>
        <w:right w:w="115.0" w:type="dxa"/>
      </w:tblCellMar>
    </w:tblPr>
  </w:style>
  <w:style w:type="table" w:styleId="58" w:customStyle="1">
    <w:name w:val="_Style 58"/>
    <w:basedOn w:val="15"/>
    <w:uiPriority w:val="0"/>
    <w:qFormat w:val="1"/>
    <w:tblPr>
      <w:tblCellMar>
        <w:top w:w="0.0" w:type="dxa"/>
        <w:left w:w="115.0" w:type="dxa"/>
        <w:bottom w:w="0.0" w:type="dxa"/>
        <w:right w:w="115.0" w:type="dxa"/>
      </w:tblCellMar>
    </w:tblPr>
  </w:style>
  <w:style w:type="table" w:styleId="59" w:customStyle="1">
    <w:name w:val="_Style 59"/>
    <w:basedOn w:val="15"/>
    <w:uiPriority w:val="0"/>
    <w:qFormat w:val="1"/>
    <w:tblPr>
      <w:tblCellMar>
        <w:top w:w="0.0" w:type="dxa"/>
        <w:left w:w="115.0" w:type="dxa"/>
        <w:bottom w:w="0.0" w:type="dxa"/>
        <w:right w:w="115.0" w:type="dxa"/>
      </w:tblCellMar>
    </w:tblPr>
  </w:style>
  <w:style w:type="table" w:styleId="60" w:customStyle="1">
    <w:name w:val="_Style 60"/>
    <w:basedOn w:val="15"/>
    <w:uiPriority w:val="0"/>
    <w:qFormat w:val="1"/>
    <w:pPr>
      <w:widowControl w:val="0"/>
      <w:jc w:val="both"/>
    </w:pPr>
    <w:tblPr>
      <w:tblCellMar>
        <w:top w:w="0.0" w:type="dxa"/>
        <w:left w:w="108.0" w:type="dxa"/>
        <w:bottom w:w="0.0" w:type="dxa"/>
        <w:right w:w="108.0" w:type="dxa"/>
      </w:tblCellMar>
    </w:tblPr>
  </w:style>
  <w:style w:type="table" w:styleId="61" w:customStyle="1">
    <w:name w:val="_Style 61"/>
    <w:basedOn w:val="15"/>
    <w:uiPriority w:val="0"/>
    <w:qFormat w:val="1"/>
    <w:tblPr>
      <w:tblCellMar>
        <w:top w:w="0.0" w:type="dxa"/>
        <w:left w:w="115.0" w:type="dxa"/>
        <w:bottom w:w="0.0" w:type="dxa"/>
        <w:right w:w="115.0" w:type="dxa"/>
      </w:tblCellMar>
    </w:tblPr>
  </w:style>
  <w:style w:type="table" w:styleId="62" w:customStyle="1">
    <w:name w:val="_Style 62"/>
    <w:basedOn w:val="15"/>
    <w:uiPriority w:val="0"/>
    <w:qFormat w:val="1"/>
    <w:pPr>
      <w:widowControl w:val="0"/>
      <w:jc w:val="both"/>
    </w:pPr>
    <w:tblPr>
      <w:tblCellMar>
        <w:top w:w="0.0" w:type="dxa"/>
        <w:left w:w="108.0" w:type="dxa"/>
        <w:bottom w:w="0.0" w:type="dxa"/>
        <w:right w:w="108.0" w:type="dxa"/>
      </w:tblCellMar>
    </w:tblPr>
  </w:style>
  <w:style w:type="table" w:styleId="63" w:customStyle="1">
    <w:name w:val="_Style 63"/>
    <w:basedOn w:val="15"/>
    <w:uiPriority w:val="0"/>
    <w:qFormat w:val="1"/>
    <w:tblPr>
      <w:tblCellMar>
        <w:top w:w="0.0" w:type="dxa"/>
        <w:left w:w="115.0" w:type="dxa"/>
        <w:bottom w:w="0.0" w:type="dxa"/>
        <w:right w:w="115.0" w:type="dxa"/>
      </w:tblCellMar>
    </w:tblPr>
  </w:style>
  <w:style w:type="table" w:styleId="64" w:customStyle="1">
    <w:name w:val="_Style 64"/>
    <w:basedOn w:val="15"/>
    <w:uiPriority w:val="0"/>
    <w:qFormat w:val="1"/>
    <w:pPr>
      <w:widowControl w:val="0"/>
      <w:jc w:val="both"/>
    </w:pPr>
    <w:tblPr>
      <w:tblCellMar>
        <w:top w:w="0.0" w:type="dxa"/>
        <w:left w:w="108.0" w:type="dxa"/>
        <w:bottom w:w="0.0" w:type="dxa"/>
        <w:right w:w="108.0" w:type="dxa"/>
      </w:tblCellMar>
    </w:tblPr>
  </w:style>
  <w:style w:type="table" w:styleId="65" w:customStyle="1">
    <w:name w:val="_Style 65"/>
    <w:basedOn w:val="15"/>
    <w:uiPriority w:val="0"/>
    <w:qFormat w:val="1"/>
    <w:tblPr>
      <w:tblCellMar>
        <w:top w:w="0.0" w:type="dxa"/>
        <w:left w:w="115.0" w:type="dxa"/>
        <w:bottom w:w="0.0" w:type="dxa"/>
        <w:right w:w="115.0" w:type="dxa"/>
      </w:tblCellMar>
    </w:tblPr>
  </w:style>
  <w:style w:type="table" w:styleId="66" w:customStyle="1">
    <w:name w:val="_Style 66"/>
    <w:basedOn w:val="15"/>
    <w:uiPriority w:val="0"/>
    <w:qFormat w:val="1"/>
    <w:pPr>
      <w:widowControl w:val="0"/>
      <w:jc w:val="both"/>
    </w:pPr>
    <w:tblPr>
      <w:tblCellMar>
        <w:top w:w="0.0" w:type="dxa"/>
        <w:left w:w="108.0" w:type="dxa"/>
        <w:bottom w:w="0.0" w:type="dxa"/>
        <w:right w:w="108.0" w:type="dxa"/>
      </w:tblCellMar>
    </w:tblPr>
  </w:style>
  <w:style w:type="table" w:styleId="67" w:customStyle="1">
    <w:name w:val="_Style 67"/>
    <w:basedOn w:val="15"/>
    <w:uiPriority w:val="0"/>
    <w:qFormat w:val="1"/>
    <w:tblPr>
      <w:tblCellMar>
        <w:top w:w="0.0" w:type="dxa"/>
        <w:left w:w="115.0" w:type="dxa"/>
        <w:bottom w:w="0.0" w:type="dxa"/>
        <w:right w:w="115.0" w:type="dxa"/>
      </w:tblCellMar>
    </w:tblPr>
  </w:style>
  <w:style w:type="table" w:styleId="68" w:customStyle="1">
    <w:name w:val="_Style 68"/>
    <w:basedOn w:val="15"/>
    <w:uiPriority w:val="0"/>
    <w:qFormat w:val="1"/>
    <w:pPr>
      <w:widowControl w:val="0"/>
      <w:jc w:val="both"/>
    </w:pPr>
    <w:tblPr>
      <w:tblCellMar>
        <w:top w:w="0.0" w:type="dxa"/>
        <w:left w:w="108.0" w:type="dxa"/>
        <w:bottom w:w="0.0" w:type="dxa"/>
        <w:right w:w="108.0" w:type="dxa"/>
      </w:tblCellMar>
    </w:tblPr>
  </w:style>
  <w:style w:type="table" w:styleId="69" w:customStyle="1">
    <w:name w:val="_Style 69"/>
    <w:basedOn w:val="15"/>
    <w:uiPriority w:val="0"/>
    <w:qFormat w:val="1"/>
    <w:tblPr>
      <w:tblCellMar>
        <w:top w:w="0.0" w:type="dxa"/>
        <w:left w:w="115.0" w:type="dxa"/>
        <w:bottom w:w="0.0" w:type="dxa"/>
        <w:right w:w="115.0" w:type="dxa"/>
      </w:tblCellMar>
    </w:tblPr>
  </w:style>
  <w:style w:type="table" w:styleId="70" w:customStyle="1">
    <w:name w:val="_Style 70"/>
    <w:basedOn w:val="15"/>
    <w:uiPriority w:val="0"/>
    <w:qFormat w:val="1"/>
    <w:tblPr>
      <w:tblCellMar>
        <w:top w:w="0.0" w:type="dxa"/>
        <w:left w:w="115.0" w:type="dxa"/>
        <w:bottom w:w="0.0" w:type="dxa"/>
        <w:right w:w="115.0" w:type="dxa"/>
      </w:tblCellMar>
    </w:tblPr>
  </w:style>
  <w:style w:type="table" w:styleId="71" w:customStyle="1">
    <w:name w:val="_Style 71"/>
    <w:basedOn w:val="15"/>
    <w:uiPriority w:val="0"/>
    <w:qFormat w:val="1"/>
    <w:tblPr>
      <w:tblCellMar>
        <w:top w:w="0.0" w:type="dxa"/>
        <w:left w:w="115.0" w:type="dxa"/>
        <w:bottom w:w="0.0" w:type="dxa"/>
        <w:right w:w="115.0" w:type="dxa"/>
      </w:tblCellMar>
    </w:tblPr>
  </w:style>
  <w:style w:type="table" w:styleId="72" w:customStyle="1">
    <w:name w:val="_Style 72"/>
    <w:basedOn w:val="15"/>
    <w:uiPriority w:val="0"/>
    <w:qFormat w:val="1"/>
    <w:tblPr>
      <w:tblCellMar>
        <w:top w:w="0.0" w:type="dxa"/>
        <w:left w:w="115.0" w:type="dxa"/>
        <w:bottom w:w="0.0" w:type="dxa"/>
        <w:right w:w="115.0" w:type="dxa"/>
      </w:tblCellMar>
    </w:tblPr>
  </w:style>
  <w:style w:type="table" w:styleId="73" w:customStyle="1">
    <w:name w:val="_Style 73"/>
    <w:basedOn w:val="15"/>
    <w:uiPriority w:val="0"/>
    <w:qFormat w:val="1"/>
    <w:tblPr>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5.jpg"/><Relationship Id="rId22" Type="http://schemas.openxmlformats.org/officeDocument/2006/relationships/footer" Target="footer1.xml"/><Relationship Id="rId10" Type="http://schemas.openxmlformats.org/officeDocument/2006/relationships/image" Target="media/image14.jpg"/><Relationship Id="rId21" Type="http://schemas.openxmlformats.org/officeDocument/2006/relationships/header" Target="header1.xml"/><Relationship Id="rId13" Type="http://schemas.openxmlformats.org/officeDocument/2006/relationships/image" Target="media/image13.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jpg"/><Relationship Id="rId14" Type="http://schemas.openxmlformats.org/officeDocument/2006/relationships/image" Target="media/image3.jpg"/><Relationship Id="rId17" Type="http://schemas.openxmlformats.org/officeDocument/2006/relationships/image" Target="media/image10.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12.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G0dFNO0WenRrXxKxcd2sHHsXg==">CgMxLjAyCWguM3pueXNoNzIJaC4zMGowemxsMg5oLmFvZTZyeXRydnNjazIIaC5namRneHMyDmguN3pyenM4bjFwbjlqMgloLjFmb2I5dGU4AHIhMVlucUU3Z2xwT3JMN3Z6ai1YRlEtMXp6bHI0cVVfTzA5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2024-08-30T03:32:00Z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CB780F375681403B979D165FCA7AF685_13</vt:lpwstr>
  </property>
</Properties>
</file>