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Times New Roman" w:cs="Times New Roman" w:eastAsia="Times New Roman" w:hAnsi="Times New Roman"/>
          <w:b w:val="0"/>
          <w:color w:val="0070c0"/>
          <w:sz w:val="36"/>
          <w:szCs w:val="36"/>
          <w:vertAlign w:val="baseline"/>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0"/>
          <w:color w:val="0000ff"/>
          <w:sz w:val="48"/>
          <w:szCs w:val="48"/>
          <w:vertAlign w:val="baseline"/>
        </w:rPr>
      </w:pPr>
      <w:r w:rsidDel="00000000" w:rsidR="00000000" w:rsidRPr="00000000">
        <w:rPr>
          <w:rFonts w:ascii="Times New Roman" w:cs="Times New Roman" w:eastAsia="Times New Roman" w:hAnsi="Times New Roman"/>
          <w:b w:val="1"/>
          <w:color w:val="0000ff"/>
          <w:sz w:val="48"/>
          <w:szCs w:val="48"/>
          <w:vertAlign w:val="baseline"/>
          <w:rtl w:val="0"/>
        </w:rPr>
        <w:t xml:space="preserve">H</w:t>
      </w:r>
      <w:r w:rsidDel="00000000" w:rsidR="00000000" w:rsidRPr="00000000">
        <w:rPr>
          <w:rFonts w:ascii="Times New Roman" w:cs="Times New Roman" w:eastAsia="Times New Roman" w:hAnsi="Times New Roman"/>
          <w:b w:val="1"/>
          <w:color w:val="0000ff"/>
          <w:sz w:val="48"/>
          <w:szCs w:val="48"/>
          <w:rtl w:val="0"/>
        </w:rPr>
        <w:t xml:space="preserve">À NỘI </w:t>
      </w:r>
      <w:r w:rsidDel="00000000" w:rsidR="00000000" w:rsidRPr="00000000">
        <w:rPr>
          <w:rFonts w:ascii="Times New Roman" w:cs="Times New Roman" w:eastAsia="Times New Roman" w:hAnsi="Times New Roman"/>
          <w:b w:val="1"/>
          <w:color w:val="0000ff"/>
          <w:sz w:val="48"/>
          <w:szCs w:val="48"/>
          <w:vertAlign w:val="baseline"/>
          <w:rtl w:val="0"/>
        </w:rPr>
        <w:t xml:space="preserve"> - HÀ GIANG </w:t>
      </w: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0"/>
          <w:color w:val="0000ff"/>
          <w:sz w:val="48"/>
          <w:szCs w:val="48"/>
          <w:vertAlign w:val="baseline"/>
        </w:rPr>
      </w:pPr>
      <w:r w:rsidDel="00000000" w:rsidR="00000000" w:rsidRPr="00000000">
        <w:rPr>
          <w:rFonts w:ascii="Times New Roman" w:cs="Times New Roman" w:eastAsia="Times New Roman" w:hAnsi="Times New Roman"/>
          <w:b w:val="1"/>
          <w:color w:val="0000ff"/>
          <w:sz w:val="48"/>
          <w:szCs w:val="48"/>
          <w:vertAlign w:val="baseline"/>
          <w:rtl w:val="0"/>
        </w:rPr>
        <w:t xml:space="preserve">CAO NGUYÊN ĐÁ HÙNG VĨ</w:t>
      </w: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Phương tiện:</w:t>
      </w:r>
      <w:r w:rsidDel="00000000" w:rsidR="00000000" w:rsidRPr="00000000">
        <w:rPr>
          <w:rFonts w:ascii="Times New Roman" w:cs="Times New Roman" w:eastAsia="Times New Roman" w:hAnsi="Times New Roman"/>
          <w:b w:val="1"/>
          <w:color w:val="0000ff"/>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Ô tô</w:t>
      </w: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Thời gian:</w:t>
      </w:r>
      <w:r w:rsidDel="00000000" w:rsidR="00000000" w:rsidRPr="00000000">
        <w:rPr>
          <w:rFonts w:ascii="Times New Roman" w:cs="Times New Roman" w:eastAsia="Times New Roman" w:hAnsi="Times New Roman"/>
          <w:b w:val="1"/>
          <w:color w:val="0000ff"/>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3N2Đ</w:t>
      </w: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Khởi hành:</w:t>
      </w:r>
      <w:r w:rsidDel="00000000" w:rsidR="00000000" w:rsidRPr="00000000">
        <w:rPr>
          <w:rFonts w:ascii="Times New Roman" w:cs="Times New Roman" w:eastAsia="Times New Roman" w:hAnsi="Times New Roman"/>
          <w:b w:val="1"/>
          <w:color w:val="0000ff"/>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thứ </w:t>
      </w:r>
      <w:r w:rsidDel="00000000" w:rsidR="00000000" w:rsidRPr="00000000">
        <w:rPr>
          <w:rFonts w:ascii="Times New Roman" w:cs="Times New Roman" w:eastAsia="Times New Roman" w:hAnsi="Times New Roman"/>
          <w:sz w:val="24"/>
          <w:szCs w:val="24"/>
          <w:rtl w:val="0"/>
        </w:rPr>
        <w:t xml:space="preserve">6 hàng tuần</w:t>
      </w: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i w:val="1"/>
          <w:color w:val="0000ff"/>
          <w:sz w:val="24"/>
          <w:szCs w:val="24"/>
          <w:vertAlign w:val="baseline"/>
        </w:rPr>
      </w:pPr>
      <w:r w:rsidDel="00000000" w:rsidR="00000000" w:rsidRPr="00000000">
        <w:rPr>
          <w:rFonts w:ascii="Times New Roman" w:cs="Times New Roman" w:eastAsia="Times New Roman" w:hAnsi="Times New Roman"/>
          <w:i w:val="1"/>
          <w:color w:val="0000ff"/>
          <w:sz w:val="24"/>
          <w:szCs w:val="24"/>
          <w:vertAlign w:val="baseline"/>
          <w:rtl w:val="0"/>
        </w:rPr>
        <w:t xml:space="preserve">Hà Giang cuốn hút người ta bởi những khúc đường đèo đầy ấn tượng, bởi những mùa hoa nở đẹp, những bản làng yên bình hay những phiên chợ rực rỡ sắc màu. Hành trình vượt cung mây đường đèo là những thử thách đầy mê hoặc và cuốn hút với những ai yêu thích khám phá những miền đất mới. Bạn sẽ được đền đáp bằng những cảnh sắc thần tiên, duyên dáng và bình yên. </w:t>
      </w:r>
    </w:p>
    <w:p w:rsidR="00000000" w:rsidDel="00000000" w:rsidP="00000000" w:rsidRDefault="00000000" w:rsidRPr="00000000" w14:paraId="00000008">
      <w:pPr>
        <w:numPr>
          <w:ilvl w:val="0"/>
          <w:numId w:val="3"/>
        </w:numPr>
        <w:spacing w:after="0" w:line="360" w:lineRule="auto"/>
        <w:ind w:left="720" w:hanging="360"/>
        <w:jc w:val="both"/>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Hành trình du lịch khám phá vùng đất cực Bắc của Tổ Quốc ngoài những điểm tham quan, du</w:t>
      </w: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lịch nổi tiếng trong lõi Công viên địa chất toàn cầu Cao Nguyên Đá Đồng Văn. Hành trình đặc biệt</w:t>
      </w:r>
    </w:p>
    <w:p w:rsidR="00000000" w:rsidDel="00000000" w:rsidP="00000000" w:rsidRDefault="00000000" w:rsidRPr="00000000" w14:paraId="0000000A">
      <w:pPr>
        <w:spacing w:after="0" w:line="360" w:lineRule="auto"/>
        <w:jc w:val="both"/>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này quý khách sẽ được trải nghiệm khá đầy đủ về 01 Hà Giang với các điểm đến mới lạ, hấp dẫn và trải nghiệm đầy đủ loại hình như: xe máy, đi thuyền, oto.</w:t>
      </w:r>
    </w:p>
    <w:p w:rsidR="00000000" w:rsidDel="00000000" w:rsidP="00000000" w:rsidRDefault="00000000" w:rsidRPr="00000000" w14:paraId="0000000B">
      <w:pPr>
        <w:numPr>
          <w:ilvl w:val="0"/>
          <w:numId w:val="11"/>
        </w:numPr>
        <w:spacing w:after="0" w:line="360" w:lineRule="auto"/>
        <w:ind w:left="720" w:hanging="360"/>
        <w:jc w:val="both"/>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Khám phá, trải nghiệm đi thuyền trên sông Nho Quế đi qua Hẻm vực Tu Sản, hẻm vực sâu</w:t>
      </w: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nhất Đông Nam A nằm dưới chân đèo Mã Pí Lèng nổi tiếng.</w:t>
      </w:r>
    </w:p>
    <w:p w:rsidR="00000000" w:rsidDel="00000000" w:rsidP="00000000" w:rsidRDefault="00000000" w:rsidRPr="00000000" w14:paraId="0000000D">
      <w:pPr>
        <w:numPr>
          <w:ilvl w:val="0"/>
          <w:numId w:val="2"/>
        </w:numPr>
        <w:spacing w:after="0" w:line="360" w:lineRule="auto"/>
        <w:ind w:left="720" w:hanging="360"/>
        <w:jc w:val="both"/>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Khám phá các làng cổ, làng nghề truyền thống của đồng bào trên Cao Nguyên Đá: Làng Lủng Cẩm...</w:t>
      </w:r>
      <w:r w:rsidDel="00000000" w:rsidR="00000000" w:rsidRPr="00000000">
        <w:rPr>
          <w:rtl w:val="0"/>
        </w:rPr>
      </w:r>
    </w:p>
    <w:p w:rsidR="00000000" w:rsidDel="00000000" w:rsidP="00000000" w:rsidRDefault="00000000" w:rsidRPr="00000000" w14:paraId="0000000E">
      <w:pPr>
        <w:numPr>
          <w:ilvl w:val="0"/>
          <w:numId w:val="14"/>
        </w:numPr>
        <w:spacing w:after="0" w:line="360" w:lineRule="auto"/>
        <w:ind w:left="720" w:hanging="360"/>
        <w:jc w:val="both"/>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Chinh phục những con Dốc, con Đèo nổi tiếng như: Đèo Mã Pí Lèng, Dốc 9 Khoanh, Dốc Thẩm Mã, Dốc Bắc Sum, Dốc Cổng trời Quản Bạ...</w:t>
      </w:r>
      <w:r w:rsidDel="00000000" w:rsidR="00000000" w:rsidRPr="00000000">
        <w:rPr>
          <w:rtl w:val="0"/>
        </w:rPr>
      </w:r>
    </w:p>
    <w:p w:rsidR="00000000" w:rsidDel="00000000" w:rsidP="00000000" w:rsidRDefault="00000000" w:rsidRPr="00000000" w14:paraId="0000000F">
      <w:pPr>
        <w:numPr>
          <w:ilvl w:val="0"/>
          <w:numId w:val="14"/>
        </w:numPr>
        <w:spacing w:after="0" w:line="360" w:lineRule="auto"/>
        <w:ind w:left="720" w:hanging="360"/>
        <w:jc w:val="both"/>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Khám phá văn hóa vùng cao qua các phiên chợ nổi tiếng...</w:t>
      </w:r>
      <w:r w:rsidDel="00000000" w:rsidR="00000000" w:rsidRPr="00000000">
        <w:rPr>
          <w:rtl w:val="0"/>
        </w:rPr>
      </w:r>
    </w:p>
    <w:p w:rsidR="00000000" w:rsidDel="00000000" w:rsidP="00000000" w:rsidRDefault="00000000" w:rsidRPr="00000000" w14:paraId="00000010">
      <w:pPr>
        <w:numPr>
          <w:ilvl w:val="0"/>
          <w:numId w:val="14"/>
        </w:numPr>
        <w:spacing w:after="0" w:line="360" w:lineRule="auto"/>
        <w:ind w:left="720" w:hanging="360"/>
        <w:jc w:val="both"/>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Checkin các địa danh nổi tiếng: Cột cờ Lũng Cú, Dinh Thự Nha Vương - Vua Mèo, Phố Cổ</w:t>
      </w: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Đồng Văn.</w:t>
      </w:r>
    </w:p>
    <w:p w:rsidR="00000000" w:rsidDel="00000000" w:rsidP="00000000" w:rsidRDefault="00000000" w:rsidRPr="00000000" w14:paraId="00000012">
      <w:pPr>
        <w:numPr>
          <w:ilvl w:val="0"/>
          <w:numId w:val="1"/>
        </w:numPr>
        <w:spacing w:after="0" w:line="360" w:lineRule="auto"/>
        <w:ind w:left="720" w:hanging="360"/>
        <w:jc w:val="both"/>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Chụp ảnh hoa theo mùa: Mùa hoa Tam Giác Mạch, Hoa Cải, Đào, Lê, Mân... mỗi mùa đến Hà Giang có 1 mùa hoa khác nhau.</w:t>
      </w:r>
      <w:r w:rsidDel="00000000" w:rsidR="00000000" w:rsidRPr="00000000">
        <w:rPr>
          <w:rtl w:val="0"/>
        </w:rPr>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color w:val="0432ff"/>
          <w:sz w:val="24"/>
          <w:szCs w:val="24"/>
          <w:u w:val="single"/>
          <w:rtl w:val="0"/>
        </w:rPr>
        <w:t xml:space="preserve">LỊCH TRÌNH:</w:t>
      </w: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b w:val="1"/>
          <w:color w:val="0000ff"/>
          <w:sz w:val="24"/>
          <w:szCs w:val="24"/>
          <w:vertAlign w:val="baseline"/>
          <w:rtl w:val="0"/>
        </w:rPr>
        <w:t xml:space="preserve">NGÀY 0</w:t>
      </w:r>
      <w:r w:rsidDel="00000000" w:rsidR="00000000" w:rsidRPr="00000000">
        <w:rPr>
          <w:rFonts w:ascii="Times New Roman" w:cs="Times New Roman" w:eastAsia="Times New Roman" w:hAnsi="Times New Roman"/>
          <w:b w:val="1"/>
          <w:color w:val="0000ff"/>
          <w:sz w:val="24"/>
          <w:szCs w:val="24"/>
          <w:rtl w:val="0"/>
        </w:rPr>
        <w:t xml:space="preserve">1</w:t>
      </w:r>
      <w:r w:rsidDel="00000000" w:rsidR="00000000" w:rsidRPr="00000000">
        <w:rPr>
          <w:rFonts w:ascii="Times New Roman" w:cs="Times New Roman" w:eastAsia="Times New Roman" w:hAnsi="Times New Roman"/>
          <w:b w:val="1"/>
          <w:color w:val="0000ff"/>
          <w:sz w:val="24"/>
          <w:szCs w:val="24"/>
          <w:vertAlign w:val="baseline"/>
          <w:rtl w:val="0"/>
        </w:rPr>
        <w:t xml:space="preserve">: HÀ NỘI – QUẢN BẠ - YÊN MINH (Ăn trưa, tối)</w:t>
      </w: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Sáng:</w:t>
      </w:r>
      <w:r w:rsidDel="00000000" w:rsidR="00000000" w:rsidRPr="00000000">
        <w:rPr>
          <w:rFonts w:ascii="Times New Roman" w:cs="Times New Roman" w:eastAsia="Times New Roman" w:hAnsi="Times New Roman"/>
          <w:sz w:val="24"/>
          <w:szCs w:val="24"/>
          <w:vertAlign w:val="baseline"/>
          <w:rtl w:val="0"/>
        </w:rPr>
        <w:t xml:space="preserve"> Xe và Hướng dẫn viên đón Quý khách tại điểm hẹn. Xe khởi hành đi Hà Giang- vùng đất có chè san, rượu mật ong và thắng cố, xứ sở của đào phai, hoa lê, truyền thống và náo nhiệt trong buổi chợ phiên… Trên đường Quý khách có thể tranh thủ ngắm cảnh rừng núi Đông bắc vô cùng hùng vĩ và hoang sơ. Và dọc đường đi, xe sẽ dừng nghỉ, Quý khách có thể xuống sẽ thư giãn và chụp hình lưu niệm.</w:t>
      </w:r>
      <w:r w:rsidDel="00000000" w:rsidR="00000000" w:rsidRPr="00000000">
        <w:drawing>
          <wp:anchor allowOverlap="1" behindDoc="0" distB="114300" distT="114300" distL="114300" distR="114300" hidden="0" layoutInCell="1" locked="0" relativeHeight="0" simplePos="0">
            <wp:simplePos x="0" y="0"/>
            <wp:positionH relativeFrom="column">
              <wp:posOffset>4114800</wp:posOffset>
            </wp:positionH>
            <wp:positionV relativeFrom="paragraph">
              <wp:posOffset>1323862</wp:posOffset>
            </wp:positionV>
            <wp:extent cx="2162175" cy="1304925"/>
            <wp:effectExtent b="0" l="0" r="0" t="0"/>
            <wp:wrapSquare wrapText="bothSides" distB="114300" distT="114300" distL="114300" distR="114300"/>
            <wp:docPr id="10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62175" cy="1304925"/>
                    </a:xfrm>
                    <a:prstGeom prst="rect"/>
                    <a:ln/>
                  </pic:spPr>
                </pic:pic>
              </a:graphicData>
            </a:graphic>
          </wp:anchor>
        </w:drawing>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Trưa: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Quý</w:t>
      </w:r>
      <w:r w:rsidDel="00000000" w:rsidR="00000000" w:rsidRPr="00000000">
        <w:rPr>
          <w:rFonts w:ascii="Times New Roman" w:cs="Times New Roman" w:eastAsia="Times New Roman" w:hAnsi="Times New Roman"/>
          <w:sz w:val="24"/>
          <w:szCs w:val="24"/>
          <w:vertAlign w:val="baseline"/>
          <w:rtl w:val="0"/>
        </w:rPr>
        <w:t xml:space="preserve"> khách sẽ dừng chân ăn trưa tại nhà hàng.</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Chiều: </w:t>
      </w:r>
      <w:r w:rsidDel="00000000" w:rsidR="00000000" w:rsidRPr="00000000">
        <w:rPr>
          <w:rFonts w:ascii="Times New Roman" w:cs="Times New Roman" w:eastAsia="Times New Roman" w:hAnsi="Times New Roman"/>
          <w:sz w:val="24"/>
          <w:szCs w:val="24"/>
          <w:highlight w:val="white"/>
          <w:rtl w:val="0"/>
        </w:rPr>
        <w:t xml:space="preserve">Đoàn dừng chân tại Cột mốc số 0 chụp ảnh check in. Tiếp tục bắt đầu cung đường đèo khám phá cao nguyên đá Hà Giang</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Quý khách lên đường đi </w:t>
      </w:r>
      <w:r w:rsidDel="00000000" w:rsidR="00000000" w:rsidRPr="00000000">
        <w:rPr>
          <w:rFonts w:ascii="Times New Roman" w:cs="Times New Roman" w:eastAsia="Times New Roman" w:hAnsi="Times New Roman"/>
          <w:b w:val="1"/>
          <w:sz w:val="24"/>
          <w:szCs w:val="24"/>
          <w:vertAlign w:val="baseline"/>
          <w:rtl w:val="0"/>
        </w:rPr>
        <w:t xml:space="preserve">Quản Bạ</w:t>
      </w:r>
      <w:r w:rsidDel="00000000" w:rsidR="00000000" w:rsidRPr="00000000">
        <w:rPr>
          <w:rFonts w:ascii="Times New Roman" w:cs="Times New Roman" w:eastAsia="Times New Roman" w:hAnsi="Times New Roman"/>
          <w:sz w:val="24"/>
          <w:szCs w:val="24"/>
          <w:vertAlign w:val="baseline"/>
          <w:rtl w:val="0"/>
        </w:rPr>
        <w:t xml:space="preserve"> - Du khách đến đây đều có dịp chiêm ngưỡng </w:t>
      </w:r>
      <w:r w:rsidDel="00000000" w:rsidR="00000000" w:rsidRPr="00000000">
        <w:rPr>
          <w:rFonts w:ascii="Times New Roman" w:cs="Times New Roman" w:eastAsia="Times New Roman" w:hAnsi="Times New Roman"/>
          <w:b w:val="1"/>
          <w:sz w:val="24"/>
          <w:szCs w:val="24"/>
          <w:vertAlign w:val="baseline"/>
          <w:rtl w:val="0"/>
        </w:rPr>
        <w:t xml:space="preserve">Núi Đôi Cô Tiên</w:t>
      </w:r>
      <w:r w:rsidDel="00000000" w:rsidR="00000000" w:rsidRPr="00000000">
        <w:rPr>
          <w:rFonts w:ascii="Times New Roman" w:cs="Times New Roman" w:eastAsia="Times New Roman" w:hAnsi="Times New Roman"/>
          <w:sz w:val="24"/>
          <w:szCs w:val="24"/>
          <w:vertAlign w:val="baseline"/>
          <w:rtl w:val="0"/>
        </w:rPr>
        <w:t xml:space="preserve"> - “tác phẩm nghệ thuật” của tạo hóa ban tặng cho vùng đất này, ngoài ra Quý khách còn có dịp nghe kể về truyền thuyết của ngọn núi này, vô vùng hấp dẫn và thú vị.</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Sau đó, Quý khách sẽ đi qua rừng thông bạt ngàn đẹp nhất Việt Nam trải dài trên các sườn núi cao để đến với đến thị trấn Yên Minh. Quý khách đến khách sạn nhận phòng nghỉ ngơi.</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Tối:</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Quý</w:t>
      </w:r>
      <w:r w:rsidDel="00000000" w:rsidR="00000000" w:rsidRPr="00000000">
        <w:rPr>
          <w:rFonts w:ascii="Times New Roman" w:cs="Times New Roman" w:eastAsia="Times New Roman" w:hAnsi="Times New Roman"/>
          <w:sz w:val="24"/>
          <w:szCs w:val="24"/>
          <w:vertAlign w:val="baseline"/>
          <w:rtl w:val="0"/>
        </w:rPr>
        <w:t xml:space="preserve"> khách dùng cơm tối tại nhà hàng và tự do khám phá Hà Giang về đêm.</w:t>
      </w:r>
    </w:p>
    <w:p w:rsidR="00000000" w:rsidDel="00000000" w:rsidP="00000000" w:rsidRDefault="00000000" w:rsidRPr="00000000" w14:paraId="0000001A">
      <w:pPr>
        <w:spacing w:after="0" w:line="36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2: YÊN MINH - CAO NGUYÊN ĐÁ ĐỒNG VĂN - SÔNG NHO QUẾ - MÃ PÍ LÈNG (Ăn sáng, trưa, tối)</w:t>
      </w:r>
    </w:p>
    <w:p w:rsidR="00000000" w:rsidDel="00000000" w:rsidP="00000000" w:rsidRDefault="00000000" w:rsidRPr="00000000" w14:paraId="0000001B">
      <w:pPr>
        <w:spacing w:after="0"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Sáng: </w:t>
      </w:r>
      <w:r w:rsidDel="00000000" w:rsidR="00000000" w:rsidRPr="00000000">
        <w:rPr>
          <w:rFonts w:ascii="Times New Roman" w:cs="Times New Roman" w:eastAsia="Times New Roman" w:hAnsi="Times New Roman"/>
          <w:color w:val="222222"/>
          <w:sz w:val="24"/>
          <w:szCs w:val="24"/>
          <w:rtl w:val="0"/>
        </w:rPr>
        <w:t xml:space="preserve">Sau bữa ăn sáng, Xe và HDV tiếp tục đưa quý khách đến với cao nguyên đá Đồng Văn.</w:t>
      </w:r>
    </w:p>
    <w:p w:rsidR="00000000" w:rsidDel="00000000" w:rsidP="00000000" w:rsidRDefault="00000000" w:rsidRPr="00000000" w14:paraId="0000001C">
      <w:pPr>
        <w:spacing w:after="0"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Quý khách ghé thăm </w:t>
      </w:r>
      <w:r w:rsidDel="00000000" w:rsidR="00000000" w:rsidRPr="00000000">
        <w:rPr>
          <w:rFonts w:ascii="Times New Roman" w:cs="Times New Roman" w:eastAsia="Times New Roman" w:hAnsi="Times New Roman"/>
          <w:b w:val="1"/>
          <w:color w:val="222222"/>
          <w:sz w:val="24"/>
          <w:szCs w:val="24"/>
          <w:rtl w:val="0"/>
        </w:rPr>
        <w:t xml:space="preserve">Dinh họ Vương</w:t>
      </w:r>
      <w:r w:rsidDel="00000000" w:rsidR="00000000" w:rsidRPr="00000000">
        <w:rPr>
          <w:rFonts w:ascii="Times New Roman" w:cs="Times New Roman" w:eastAsia="Times New Roman" w:hAnsi="Times New Roman"/>
          <w:color w:val="222222"/>
          <w:sz w:val="24"/>
          <w:szCs w:val="24"/>
          <w:rtl w:val="0"/>
        </w:rPr>
        <w:t xml:space="preserve"> với những kiến trúc độc đáo và những câu chuyện sự kiện lịch sử nơi đây.</w:t>
      </w:r>
    </w:p>
    <w:p w:rsidR="00000000" w:rsidDel="00000000" w:rsidP="00000000" w:rsidRDefault="00000000" w:rsidRPr="00000000" w14:paraId="0000001D">
      <w:pPr>
        <w:spacing w:after="0"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Quý khách đến </w:t>
      </w:r>
      <w:r w:rsidDel="00000000" w:rsidR="00000000" w:rsidRPr="00000000">
        <w:rPr>
          <w:rFonts w:ascii="Times New Roman" w:cs="Times New Roman" w:eastAsia="Times New Roman" w:hAnsi="Times New Roman"/>
          <w:b w:val="1"/>
          <w:color w:val="222222"/>
          <w:sz w:val="24"/>
          <w:szCs w:val="24"/>
          <w:rtl w:val="0"/>
        </w:rPr>
        <w:t xml:space="preserve">Lũng Cú</w:t>
      </w:r>
      <w:r w:rsidDel="00000000" w:rsidR="00000000" w:rsidRPr="00000000">
        <w:rPr>
          <w:rFonts w:ascii="Times New Roman" w:cs="Times New Roman" w:eastAsia="Times New Roman" w:hAnsi="Times New Roman"/>
          <w:color w:val="222222"/>
          <w:sz w:val="24"/>
          <w:szCs w:val="24"/>
          <w:rtl w:val="0"/>
        </w:rPr>
        <w:t xml:space="preserve"> - nơi địa đầu Tổ quốc. Trải nghiệm khoảnh khắc hát Quốc ca dưới lá cờ đỏ sao vàng và ngắm cảnh bản làng Lô Lô xen kẽ với những ruộng bậc thang.</w:t>
      </w:r>
    </w:p>
    <w:p w:rsidR="00000000" w:rsidDel="00000000" w:rsidP="00000000" w:rsidRDefault="00000000" w:rsidRPr="00000000" w14:paraId="0000001E">
      <w:pPr>
        <w:spacing w:after="0"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Trưa:</w:t>
      </w:r>
      <w:r w:rsidDel="00000000" w:rsidR="00000000" w:rsidRPr="00000000">
        <w:rPr>
          <w:rFonts w:ascii="Times New Roman" w:cs="Times New Roman" w:eastAsia="Times New Roman" w:hAnsi="Times New Roman"/>
          <w:color w:val="222222"/>
          <w:sz w:val="24"/>
          <w:szCs w:val="24"/>
          <w:rtl w:val="0"/>
        </w:rPr>
        <w:t xml:space="preserve"> Đoàn ăn trưa tại Đồng Văn</w:t>
      </w:r>
    </w:p>
    <w:p w:rsidR="00000000" w:rsidDel="00000000" w:rsidP="00000000" w:rsidRDefault="00000000" w:rsidRPr="00000000" w14:paraId="0000001F">
      <w:pPr>
        <w:spacing w:after="0"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Chiều: </w:t>
      </w:r>
      <w:r w:rsidDel="00000000" w:rsidR="00000000" w:rsidRPr="00000000">
        <w:rPr>
          <w:rFonts w:ascii="Times New Roman" w:cs="Times New Roman" w:eastAsia="Times New Roman" w:hAnsi="Times New Roman"/>
          <w:color w:val="222222"/>
          <w:sz w:val="24"/>
          <w:szCs w:val="24"/>
          <w:rtl w:val="0"/>
        </w:rPr>
        <w:t xml:space="preserve">Quý khách tham quan khám phá một trong “</w:t>
      </w:r>
      <w:r w:rsidDel="00000000" w:rsidR="00000000" w:rsidRPr="00000000">
        <w:rPr>
          <w:rFonts w:ascii="Times New Roman" w:cs="Times New Roman" w:eastAsia="Times New Roman" w:hAnsi="Times New Roman"/>
          <w:b w:val="1"/>
          <w:i w:val="1"/>
          <w:color w:val="222222"/>
          <w:sz w:val="24"/>
          <w:szCs w:val="24"/>
          <w:rtl w:val="0"/>
        </w:rPr>
        <w:t xml:space="preserve">tứ đại đỉnh đèo”</w:t>
      </w:r>
      <w:r w:rsidDel="00000000" w:rsidR="00000000" w:rsidRPr="00000000">
        <w:rPr>
          <w:rFonts w:ascii="Times New Roman" w:cs="Times New Roman" w:eastAsia="Times New Roman" w:hAnsi="Times New Roman"/>
          <w:color w:val="222222"/>
          <w:sz w:val="24"/>
          <w:szCs w:val="24"/>
          <w:rtl w:val="0"/>
        </w:rPr>
        <w:t xml:space="preserve"> của Việt Nam  </w:t>
      </w:r>
      <w:r w:rsidDel="00000000" w:rsidR="00000000" w:rsidRPr="00000000">
        <w:rPr>
          <w:rFonts w:ascii="Times New Roman" w:cs="Times New Roman" w:eastAsia="Times New Roman" w:hAnsi="Times New Roman"/>
          <w:b w:val="1"/>
          <w:color w:val="222222"/>
          <w:sz w:val="24"/>
          <w:szCs w:val="24"/>
          <w:rtl w:val="0"/>
        </w:rPr>
        <w:t xml:space="preserve">Mã Pí Lèng</w:t>
      </w:r>
      <w:r w:rsidDel="00000000" w:rsidR="00000000" w:rsidRPr="00000000">
        <w:rPr>
          <w:rFonts w:ascii="Times New Roman" w:cs="Times New Roman" w:eastAsia="Times New Roman" w:hAnsi="Times New Roman"/>
          <w:color w:val="222222"/>
          <w:sz w:val="24"/>
          <w:szCs w:val="24"/>
          <w:rtl w:val="0"/>
        </w:rPr>
        <w:t xml:space="preserve"> hùng vĩ và lên thuyền thư giãn trên dòng</w:t>
      </w:r>
      <w:r w:rsidDel="00000000" w:rsidR="00000000" w:rsidRPr="00000000">
        <w:rPr>
          <w:rFonts w:ascii="Times New Roman" w:cs="Times New Roman" w:eastAsia="Times New Roman" w:hAnsi="Times New Roman"/>
          <w:b w:val="1"/>
          <w:color w:val="222222"/>
          <w:sz w:val="24"/>
          <w:szCs w:val="24"/>
          <w:rtl w:val="0"/>
        </w:rPr>
        <w:t xml:space="preserve"> sông Nho Quế</w:t>
      </w:r>
      <w:r w:rsidDel="00000000" w:rsidR="00000000" w:rsidRPr="00000000">
        <w:rPr>
          <w:rFonts w:ascii="Times New Roman" w:cs="Times New Roman" w:eastAsia="Times New Roman" w:hAnsi="Times New Roman"/>
          <w:color w:val="222222"/>
          <w:sz w:val="24"/>
          <w:szCs w:val="24"/>
          <w:rtl w:val="0"/>
        </w:rPr>
        <w:t xml:space="preserve"> ở hẻm Tu Sản ngắm nhìn non nước xa gần.</w:t>
      </w:r>
    </w:p>
    <w:p w:rsidR="00000000" w:rsidDel="00000000" w:rsidP="00000000" w:rsidRDefault="00000000" w:rsidRPr="00000000" w14:paraId="00000020">
      <w:pPr>
        <w:spacing w:after="0"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Tối:</w:t>
      </w:r>
      <w:r w:rsidDel="00000000" w:rsidR="00000000" w:rsidRPr="00000000">
        <w:rPr>
          <w:rFonts w:ascii="Times New Roman" w:cs="Times New Roman" w:eastAsia="Times New Roman" w:hAnsi="Times New Roman"/>
          <w:color w:val="222222"/>
          <w:sz w:val="24"/>
          <w:szCs w:val="24"/>
          <w:rtl w:val="0"/>
        </w:rPr>
        <w:t xml:space="preserve"> Quý khách trở về</w:t>
      </w:r>
      <w:r w:rsidDel="00000000" w:rsidR="00000000" w:rsidRPr="00000000">
        <w:rPr>
          <w:rFonts w:ascii="Times New Roman" w:cs="Times New Roman" w:eastAsia="Times New Roman" w:hAnsi="Times New Roman"/>
          <w:b w:val="1"/>
          <w:color w:val="222222"/>
          <w:sz w:val="24"/>
          <w:szCs w:val="24"/>
          <w:rtl w:val="0"/>
        </w:rPr>
        <w:t xml:space="preserve"> thị trấn Đồng Văn</w:t>
      </w:r>
      <w:r w:rsidDel="00000000" w:rsidR="00000000" w:rsidRPr="00000000">
        <w:rPr>
          <w:rFonts w:ascii="Times New Roman" w:cs="Times New Roman" w:eastAsia="Times New Roman" w:hAnsi="Times New Roman"/>
          <w:color w:val="222222"/>
          <w:sz w:val="24"/>
          <w:szCs w:val="24"/>
          <w:rtl w:val="0"/>
        </w:rPr>
        <w:t xml:space="preserve"> nhận phòng,dùng bữa tối với các món đặc sản địa phương. Ngoài ra, tối cuối tuần khách còn được vui chơi mua sắm tại chợ đêm phố cổ.</w:t>
      </w:r>
    </w:p>
    <w:p w:rsidR="00000000" w:rsidDel="00000000" w:rsidP="00000000" w:rsidRDefault="00000000" w:rsidRPr="00000000" w14:paraId="00000021">
      <w:pPr>
        <w:spacing w:after="0" w:line="36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3: ĐỒNG VĂN - BẮC SUM - HÀ NỘI (Ăn sáng, trưa)</w:t>
      </w:r>
    </w:p>
    <w:p w:rsidR="00000000" w:rsidDel="00000000" w:rsidP="00000000" w:rsidRDefault="00000000" w:rsidRPr="00000000" w14:paraId="0000002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Sáng:</w:t>
      </w:r>
      <w:r w:rsidDel="00000000" w:rsidR="00000000" w:rsidRPr="00000000">
        <w:rPr>
          <w:rFonts w:ascii="Times New Roman" w:cs="Times New Roman" w:eastAsia="Times New Roman" w:hAnsi="Times New Roman"/>
          <w:sz w:val="24"/>
          <w:szCs w:val="24"/>
          <w:rtl w:val="0"/>
        </w:rPr>
        <w:t xml:space="preserve"> Sau bữa sáng, quý khách trả phòng và trở về Hà Nội. Trên đường về, Quý khách dừng chân ghé thăm: </w:t>
      </w:r>
      <w:r w:rsidDel="00000000" w:rsidR="00000000" w:rsidRPr="00000000">
        <w:rPr>
          <w:rFonts w:ascii="Times New Roman" w:cs="Times New Roman" w:eastAsia="Times New Roman" w:hAnsi="Times New Roman"/>
          <w:b w:val="1"/>
          <w:sz w:val="24"/>
          <w:szCs w:val="24"/>
          <w:rtl w:val="0"/>
        </w:rPr>
        <w:t xml:space="preserve">Làng văn hóa Lũng Cẩm</w:t>
      </w:r>
      <w:r w:rsidDel="00000000" w:rsidR="00000000" w:rsidRPr="00000000">
        <w:rPr>
          <w:rFonts w:ascii="Times New Roman" w:cs="Times New Roman" w:eastAsia="Times New Roman" w:hAnsi="Times New Roman"/>
          <w:sz w:val="24"/>
          <w:szCs w:val="24"/>
          <w:rtl w:val="0"/>
        </w:rPr>
        <w:t xml:space="preserve"> chụp hình với những ngôi nhà cổ - nơi đã từng lấy bối cảnh trong bộ phim “Chuyện của Pao”.</w:t>
      </w:r>
    </w:p>
    <w:p w:rsidR="00000000" w:rsidDel="00000000" w:rsidP="00000000" w:rsidRDefault="00000000" w:rsidRPr="00000000" w14:paraId="0000002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Trưa: </w:t>
      </w:r>
      <w:r w:rsidDel="00000000" w:rsidR="00000000" w:rsidRPr="00000000">
        <w:rPr>
          <w:rFonts w:ascii="Times New Roman" w:cs="Times New Roman" w:eastAsia="Times New Roman" w:hAnsi="Times New Roman"/>
          <w:sz w:val="24"/>
          <w:szCs w:val="24"/>
          <w:rtl w:val="0"/>
        </w:rPr>
        <w:t xml:space="preserve">Đoàn dừng chân ăn trưa tại dốc Bắc Sum.</w:t>
      </w:r>
    </w:p>
    <w:p w:rsidR="00000000" w:rsidDel="00000000" w:rsidP="00000000" w:rsidRDefault="00000000" w:rsidRPr="00000000" w14:paraId="00000024">
      <w:pPr>
        <w:spacing w:after="0" w:line="36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Tối: </w:t>
      </w:r>
      <w:r w:rsidDel="00000000" w:rsidR="00000000" w:rsidRPr="00000000">
        <w:rPr>
          <w:rFonts w:ascii="Times New Roman" w:cs="Times New Roman" w:eastAsia="Times New Roman" w:hAnsi="Times New Roman"/>
          <w:sz w:val="24"/>
          <w:szCs w:val="24"/>
          <w:rtl w:val="0"/>
        </w:rPr>
        <w:t xml:space="preserve">Đoàn về đến Hà Nội, HDV chia tay đoàn và kết thúc chương trình, hẹn gặp lại những chương trình sau.</w:t>
      </w: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i w:val="1"/>
          <w:color w:val="0000ff"/>
          <w:sz w:val="24"/>
          <w:szCs w:val="24"/>
          <w:vertAlign w:val="baseline"/>
        </w:rPr>
      </w:pPr>
      <w:r w:rsidDel="00000000" w:rsidR="00000000" w:rsidRPr="00000000">
        <w:rPr>
          <w:rFonts w:ascii="Times New Roman" w:cs="Times New Roman" w:eastAsia="Times New Roman" w:hAnsi="Times New Roman"/>
          <w:b w:val="1"/>
          <w:i w:val="1"/>
          <w:color w:val="0000ff"/>
          <w:sz w:val="24"/>
          <w:szCs w:val="24"/>
          <w:vertAlign w:val="baseline"/>
          <w:rtl w:val="0"/>
        </w:rPr>
        <w:t xml:space="preserve">Kết thúc hành trình chân thành cảm ơn và hẹn gặp lại quý khách trong các chương trình sau !!!</w:t>
      </w:r>
    </w:p>
    <w:p w:rsidR="00000000" w:rsidDel="00000000" w:rsidP="00000000" w:rsidRDefault="00000000" w:rsidRPr="00000000" w14:paraId="00000026">
      <w:pPr>
        <w:spacing w:after="0" w:line="360" w:lineRule="auto"/>
        <w:jc w:val="center"/>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Quý khách lưu ý, tùy vào điều kiện thực tế thứ tự tham quan các điểm trong chương trình có thể thay đổi, nhưng vẫn đảm bảo đầy đủ các điểm tham quan cho quý khách.</w:t>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28">
      <w:pPr>
        <w:spacing w:after="0" w:line="360" w:lineRule="auto"/>
        <w:jc w:val="left"/>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29">
      <w:pPr>
        <w:spacing w:after="0" w:line="360" w:lineRule="auto"/>
        <w:jc w:val="left"/>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2A">
      <w:pPr>
        <w:numPr>
          <w:ilvl w:val="0"/>
          <w:numId w:val="8"/>
        </w:numPr>
        <w:spacing w:after="0" w:line="360" w:lineRule="auto"/>
        <w:ind w:left="720" w:hanging="360"/>
        <w:jc w:val="both"/>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b w:val="1"/>
          <w:color w:val="0000ff"/>
          <w:sz w:val="24"/>
          <w:szCs w:val="24"/>
          <w:vertAlign w:val="baseline"/>
          <w:rtl w:val="0"/>
        </w:rPr>
        <w:t xml:space="preserve">GIÁ TOUR BAO GỒM:</w:t>
      </w:r>
      <w:r w:rsidDel="00000000" w:rsidR="00000000" w:rsidRPr="00000000">
        <w:rPr>
          <w:rtl w:val="0"/>
        </w:rPr>
      </w:r>
    </w:p>
    <w:p w:rsidR="00000000" w:rsidDel="00000000" w:rsidP="00000000" w:rsidRDefault="00000000" w:rsidRPr="00000000" w14:paraId="0000002B">
      <w:pPr>
        <w:numPr>
          <w:ilvl w:val="0"/>
          <w:numId w:val="4"/>
        </w:numPr>
        <w:spacing w:after="0" w:line="360" w:lineRule="auto"/>
        <w:ind w:left="720" w:hanging="360"/>
        <w:jc w:val="both"/>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Xe Ô tô đời mới đưa đón suốt hành trình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HDV kinh nghiệm, nhiệt tình suốt hành trình.</w:t>
      </w:r>
      <w:r w:rsidDel="00000000" w:rsidR="00000000" w:rsidRPr="00000000">
        <w:rPr>
          <w:rtl w:val="0"/>
        </w:rPr>
      </w:r>
    </w:p>
    <w:p w:rsidR="00000000" w:rsidDel="00000000" w:rsidP="00000000" w:rsidRDefault="00000000" w:rsidRPr="00000000" w14:paraId="0000002C">
      <w:pPr>
        <w:numPr>
          <w:ilvl w:val="0"/>
          <w:numId w:val="4"/>
        </w:numPr>
        <w:spacing w:after="0" w:line="360" w:lineRule="auto"/>
        <w:ind w:left="720" w:hanging="360"/>
        <w:jc w:val="both"/>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Khách sạn tiêu chuẩn đầy đủ tiện nghi, trung bình 02- 03 khách/phòng.</w:t>
      </w:r>
      <w:r w:rsidDel="00000000" w:rsidR="00000000" w:rsidRPr="00000000">
        <w:rPr>
          <w:rtl w:val="0"/>
        </w:rPr>
      </w:r>
    </w:p>
    <w:p w:rsidR="00000000" w:rsidDel="00000000" w:rsidP="00000000" w:rsidRDefault="00000000" w:rsidRPr="00000000" w14:paraId="0000002D">
      <w:pPr>
        <w:numPr>
          <w:ilvl w:val="0"/>
          <w:numId w:val="4"/>
        </w:numPr>
        <w:spacing w:after="0" w:line="360" w:lineRule="auto"/>
        <w:ind w:left="720" w:hanging="360"/>
        <w:jc w:val="both"/>
        <w:rPr>
          <w:rFonts w:ascii="Times New Roman" w:cs="Times New Roman" w:eastAsia="Times New Roman" w:hAnsi="Times New Roman"/>
          <w:b w:val="0"/>
          <w:color w:val="0000ff"/>
          <w:sz w:val="24"/>
          <w:szCs w:val="24"/>
          <w:highlight w:val="yellow"/>
          <w:vertAlign w:val="baseline"/>
        </w:rPr>
      </w:pPr>
      <w:r w:rsidDel="00000000" w:rsidR="00000000" w:rsidRPr="00000000">
        <w:rPr>
          <w:rFonts w:ascii="Times New Roman" w:cs="Times New Roman" w:eastAsia="Times New Roman" w:hAnsi="Times New Roman"/>
          <w:sz w:val="24"/>
          <w:szCs w:val="24"/>
          <w:highlight w:val="yellow"/>
          <w:vertAlign w:val="baseline"/>
          <w:rtl w:val="0"/>
        </w:rPr>
        <w:t xml:space="preserve">Ăn uống theo chương trình (Bữa chính 03 b</w:t>
      </w:r>
      <w:r w:rsidDel="00000000" w:rsidR="00000000" w:rsidRPr="00000000">
        <w:rPr>
          <w:rFonts w:ascii="Times New Roman" w:cs="Times New Roman" w:eastAsia="Times New Roman" w:hAnsi="Times New Roman"/>
          <w:sz w:val="24"/>
          <w:szCs w:val="24"/>
          <w:highlight w:val="yellow"/>
          <w:rtl w:val="0"/>
        </w:rPr>
        <w:t xml:space="preserve">ữa </w:t>
      </w:r>
      <w:r w:rsidDel="00000000" w:rsidR="00000000" w:rsidRPr="00000000">
        <w:rPr>
          <w:rFonts w:ascii="Times New Roman" w:cs="Times New Roman" w:eastAsia="Times New Roman" w:hAnsi="Times New Roman"/>
          <w:sz w:val="24"/>
          <w:szCs w:val="24"/>
          <w:highlight w:val="yellow"/>
          <w:vertAlign w:val="baseline"/>
          <w:rtl w:val="0"/>
        </w:rPr>
        <w:t xml:space="preserve">120.000đ/ khách/ bữa; 02 b</w:t>
      </w:r>
      <w:r w:rsidDel="00000000" w:rsidR="00000000" w:rsidRPr="00000000">
        <w:rPr>
          <w:rFonts w:ascii="Times New Roman" w:cs="Times New Roman" w:eastAsia="Times New Roman" w:hAnsi="Times New Roman"/>
          <w:sz w:val="24"/>
          <w:szCs w:val="24"/>
          <w:highlight w:val="yellow"/>
          <w:rtl w:val="0"/>
        </w:rPr>
        <w:t xml:space="preserve">ữa: 140.000đ/ khách/ bữa </w:t>
      </w:r>
      <w:r w:rsidDel="00000000" w:rsidR="00000000" w:rsidRPr="00000000">
        <w:rPr>
          <w:rFonts w:ascii="Times New Roman" w:cs="Times New Roman" w:eastAsia="Times New Roman" w:hAnsi="Times New Roman"/>
          <w:sz w:val="24"/>
          <w:szCs w:val="24"/>
          <w:highlight w:val="yellow"/>
          <w:vertAlign w:val="baseline"/>
          <w:rtl w:val="0"/>
        </w:rPr>
        <w:t xml:space="preserve"> Ăn sáng 30.000đ/ khách/ bữa)</w:t>
      </w:r>
      <w:r w:rsidDel="00000000" w:rsidR="00000000" w:rsidRPr="00000000">
        <w:rPr>
          <w:rtl w:val="0"/>
        </w:rPr>
      </w:r>
    </w:p>
    <w:p w:rsidR="00000000" w:rsidDel="00000000" w:rsidP="00000000" w:rsidRDefault="00000000" w:rsidRPr="00000000" w14:paraId="0000002E">
      <w:pPr>
        <w:numPr>
          <w:ilvl w:val="0"/>
          <w:numId w:val="4"/>
        </w:numPr>
        <w:spacing w:after="0" w:line="360" w:lineRule="auto"/>
        <w:ind w:left="720" w:hanging="360"/>
        <w:jc w:val="both"/>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Vé thắng cảnh vào cửa một lần tại các điểm tham quan.</w:t>
      </w:r>
      <w:r w:rsidDel="00000000" w:rsidR="00000000" w:rsidRPr="00000000">
        <w:rPr>
          <w:rtl w:val="0"/>
        </w:rPr>
      </w:r>
    </w:p>
    <w:p w:rsidR="00000000" w:rsidDel="00000000" w:rsidP="00000000" w:rsidRDefault="00000000" w:rsidRPr="00000000" w14:paraId="0000002F">
      <w:pPr>
        <w:numPr>
          <w:ilvl w:val="0"/>
          <w:numId w:val="4"/>
        </w:numPr>
        <w:spacing w:after="0" w:line="360" w:lineRule="auto"/>
        <w:ind w:left="720" w:hanging="360"/>
        <w:jc w:val="both"/>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Bảo hiểm du lịch suốt tuyến, mức cao nhất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vertAlign w:val="baseline"/>
          <w:rtl w:val="0"/>
        </w:rPr>
        <w:t xml:space="preserve">0.000.000đ/ người/ vụ.</w:t>
      </w:r>
      <w:r w:rsidDel="00000000" w:rsidR="00000000" w:rsidRPr="00000000">
        <w:rPr>
          <w:rtl w:val="0"/>
        </w:rPr>
      </w:r>
    </w:p>
    <w:p w:rsidR="00000000" w:rsidDel="00000000" w:rsidP="00000000" w:rsidRDefault="00000000" w:rsidRPr="00000000" w14:paraId="00000030">
      <w:pPr>
        <w:numPr>
          <w:ilvl w:val="0"/>
          <w:numId w:val="4"/>
        </w:numPr>
        <w:spacing w:after="0" w:line="360" w:lineRule="auto"/>
        <w:ind w:left="720" w:hanging="360"/>
        <w:jc w:val="both"/>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Nước uống 01 chai/người/ngày.</w:t>
      </w:r>
      <w:r w:rsidDel="00000000" w:rsidR="00000000" w:rsidRPr="00000000">
        <w:rPr>
          <w:rtl w:val="0"/>
        </w:rPr>
      </w:r>
    </w:p>
    <w:p w:rsidR="00000000" w:rsidDel="00000000" w:rsidP="00000000" w:rsidRDefault="00000000" w:rsidRPr="00000000" w14:paraId="00000031">
      <w:pPr>
        <w:numPr>
          <w:ilvl w:val="0"/>
          <w:numId w:val="4"/>
        </w:numPr>
        <w:spacing w:after="0" w:line="360" w:lineRule="auto"/>
        <w:ind w:left="720" w:hanging="360"/>
        <w:jc w:val="both"/>
        <w:rPr>
          <w:rFonts w:ascii="Times New Roman" w:cs="Times New Roman" w:eastAsia="Times New Roman" w:hAnsi="Times New Roman"/>
          <w:b w:val="0"/>
          <w:color w:val="0000ff"/>
          <w:sz w:val="24"/>
          <w:szCs w:val="24"/>
          <w:highlight w:val="yellow"/>
          <w:vertAlign w:val="baseline"/>
        </w:rPr>
      </w:pPr>
      <w:r w:rsidDel="00000000" w:rsidR="00000000" w:rsidRPr="00000000">
        <w:rPr>
          <w:rFonts w:ascii="Times New Roman" w:cs="Times New Roman" w:eastAsia="Times New Roman" w:hAnsi="Times New Roman"/>
          <w:sz w:val="24"/>
          <w:szCs w:val="24"/>
          <w:highlight w:val="yellow"/>
          <w:rtl w:val="0"/>
        </w:rPr>
        <w:t xml:space="preserve">Thuế VAT </w:t>
      </w:r>
      <w:r w:rsidDel="00000000" w:rsidR="00000000" w:rsidRPr="00000000">
        <w:rPr>
          <w:rtl w:val="0"/>
        </w:rPr>
      </w:r>
    </w:p>
    <w:p w:rsidR="00000000" w:rsidDel="00000000" w:rsidP="00000000" w:rsidRDefault="00000000" w:rsidRPr="00000000" w14:paraId="00000032">
      <w:pPr>
        <w:numPr>
          <w:ilvl w:val="0"/>
          <w:numId w:val="6"/>
        </w:numPr>
        <w:spacing w:after="0" w:line="360" w:lineRule="auto"/>
        <w:ind w:left="720" w:hanging="360"/>
        <w:rPr>
          <w:rFonts w:ascii="Times New Roman" w:cs="Times New Roman" w:eastAsia="Times New Roman" w:hAnsi="Times New Roman"/>
          <w:b w:val="0"/>
          <w:color w:val="0000ff"/>
          <w:sz w:val="26"/>
          <w:szCs w:val="26"/>
          <w:vertAlign w:val="baseline"/>
        </w:rPr>
      </w:pPr>
      <w:r w:rsidDel="00000000" w:rsidR="00000000" w:rsidRPr="00000000">
        <w:rPr>
          <w:rFonts w:ascii="Times New Roman" w:cs="Times New Roman" w:eastAsia="Times New Roman" w:hAnsi="Times New Roman"/>
          <w:b w:val="1"/>
          <w:color w:val="0000ff"/>
          <w:sz w:val="26"/>
          <w:szCs w:val="26"/>
          <w:vertAlign w:val="baseline"/>
          <w:rtl w:val="0"/>
        </w:rPr>
        <w:t xml:space="preserve">GIÁ TOUR KHÔNG BAO GỒM</w:t>
      </w:r>
      <w:r w:rsidDel="00000000" w:rsidR="00000000" w:rsidRPr="00000000">
        <w:rPr>
          <w:rtl w:val="0"/>
        </w:rPr>
      </w:r>
    </w:p>
    <w:p w:rsidR="00000000" w:rsidDel="00000000" w:rsidP="00000000" w:rsidRDefault="00000000" w:rsidRPr="00000000" w14:paraId="00000033">
      <w:pPr>
        <w:numPr>
          <w:ilvl w:val="0"/>
          <w:numId w:val="7"/>
        </w:numPr>
        <w:spacing w:after="0" w:line="360" w:lineRule="auto"/>
        <w:ind w:left="765"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Tiền tip lái xe, HDV </w:t>
      </w:r>
    </w:p>
    <w:p w:rsidR="00000000" w:rsidDel="00000000" w:rsidP="00000000" w:rsidRDefault="00000000" w:rsidRPr="00000000" w14:paraId="00000034">
      <w:pPr>
        <w:numPr>
          <w:ilvl w:val="0"/>
          <w:numId w:val="7"/>
        </w:numPr>
        <w:spacing w:after="0" w:line="360" w:lineRule="auto"/>
        <w:ind w:left="765"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Đồ uống, điện thoại, chi phí giặt là hoặc chi phí cá nhân khác</w:t>
      </w:r>
    </w:p>
    <w:p w:rsidR="00000000" w:rsidDel="00000000" w:rsidP="00000000" w:rsidRDefault="00000000" w:rsidRPr="00000000" w14:paraId="00000035">
      <w:pPr>
        <w:numPr>
          <w:ilvl w:val="0"/>
          <w:numId w:val="7"/>
        </w:numPr>
        <w:spacing w:after="0" w:line="360" w:lineRule="auto"/>
        <w:ind w:left="765"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Ăn uống ngoài chương trình.</w:t>
      </w:r>
    </w:p>
    <w:p w:rsidR="00000000" w:rsidDel="00000000" w:rsidP="00000000" w:rsidRDefault="00000000" w:rsidRPr="00000000" w14:paraId="00000036">
      <w:pPr>
        <w:numPr>
          <w:ilvl w:val="0"/>
          <w:numId w:val="5"/>
        </w:numPr>
        <w:spacing w:after="0" w:line="360" w:lineRule="auto"/>
        <w:ind w:left="720" w:hanging="360"/>
        <w:rPr>
          <w:rFonts w:ascii="Times New Roman" w:cs="Times New Roman" w:eastAsia="Times New Roman" w:hAnsi="Times New Roman"/>
          <w:b w:val="0"/>
          <w:color w:val="0000ff"/>
          <w:sz w:val="26"/>
          <w:szCs w:val="26"/>
          <w:vertAlign w:val="baseline"/>
        </w:rPr>
      </w:pPr>
      <w:r w:rsidDel="00000000" w:rsidR="00000000" w:rsidRPr="00000000">
        <w:rPr>
          <w:rFonts w:ascii="Times New Roman" w:cs="Times New Roman" w:eastAsia="Times New Roman" w:hAnsi="Times New Roman"/>
          <w:b w:val="1"/>
          <w:color w:val="0000ff"/>
          <w:sz w:val="26"/>
          <w:szCs w:val="26"/>
          <w:vertAlign w:val="baseline"/>
          <w:rtl w:val="0"/>
        </w:rPr>
        <w:t xml:space="preserve">QUY ĐỊNH PHỤ THU</w:t>
      </w:r>
      <w:r w:rsidDel="00000000" w:rsidR="00000000" w:rsidRPr="00000000">
        <w:rPr>
          <w:rtl w:val="0"/>
        </w:rPr>
      </w:r>
    </w:p>
    <w:p w:rsidR="00000000" w:rsidDel="00000000" w:rsidP="00000000" w:rsidRDefault="00000000" w:rsidRPr="00000000" w14:paraId="00000037">
      <w:pPr>
        <w:numPr>
          <w:ilvl w:val="0"/>
          <w:numId w:val="9"/>
        </w:numPr>
        <w:spacing w:after="0" w:line="360" w:lineRule="auto"/>
        <w:ind w:left="765"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Phụ thu phòng đơn 400.000đ/ khách/ đêm (Áp dụng trong trường hợp khách muốn ở 01 mình 01 phòng trong suốt hành trình).</w:t>
      </w:r>
    </w:p>
    <w:p w:rsidR="00000000" w:rsidDel="00000000" w:rsidP="00000000" w:rsidRDefault="00000000" w:rsidRPr="00000000" w14:paraId="00000038">
      <w:pPr>
        <w:numPr>
          <w:ilvl w:val="0"/>
          <w:numId w:val="9"/>
        </w:numPr>
        <w:spacing w:after="0" w:line="360" w:lineRule="auto"/>
        <w:ind w:left="765"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Phụ thu chi phí giấy thông hành người nước ngoài 250.000VNĐ/khách</w:t>
      </w:r>
    </w:p>
    <w:p w:rsidR="00000000" w:rsidDel="00000000" w:rsidP="00000000" w:rsidRDefault="00000000" w:rsidRPr="00000000" w14:paraId="00000039">
      <w:pPr>
        <w:numPr>
          <w:ilvl w:val="0"/>
          <w:numId w:val="9"/>
        </w:numPr>
        <w:spacing w:after="0" w:line="360" w:lineRule="auto"/>
        <w:ind w:left="765"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Phụ thu HDV tiếng Anh 10$/ngày</w:t>
      </w:r>
    </w:p>
    <w:p w:rsidR="00000000" w:rsidDel="00000000" w:rsidP="00000000" w:rsidRDefault="00000000" w:rsidRPr="00000000" w14:paraId="0000003A">
      <w:pPr>
        <w:numPr>
          <w:ilvl w:val="0"/>
          <w:numId w:val="5"/>
        </w:numPr>
        <w:spacing w:after="0" w:line="360" w:lineRule="auto"/>
        <w:ind w:left="720" w:hanging="360"/>
        <w:rPr>
          <w:rFonts w:ascii="Times New Roman" w:cs="Times New Roman" w:eastAsia="Times New Roman" w:hAnsi="Times New Roman"/>
          <w:b w:val="0"/>
          <w:color w:val="0000ff"/>
          <w:sz w:val="24"/>
          <w:szCs w:val="24"/>
          <w:vertAlign w:val="baseline"/>
        </w:rPr>
      </w:pPr>
      <w:r w:rsidDel="00000000" w:rsidR="00000000" w:rsidRPr="00000000">
        <w:rPr>
          <w:rFonts w:ascii="Times New Roman" w:cs="Times New Roman" w:eastAsia="Times New Roman" w:hAnsi="Times New Roman"/>
          <w:b w:val="1"/>
          <w:color w:val="0000ff"/>
          <w:sz w:val="24"/>
          <w:szCs w:val="24"/>
          <w:vertAlign w:val="baseline"/>
          <w:rtl w:val="0"/>
        </w:rPr>
        <w:t xml:space="preserve">CHÍNH SÁCH TRẺ EM:</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highlight w:val="yellow"/>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Trẻ em dưới 5 tuổi mi</w:t>
      </w:r>
      <w:r w:rsidDel="00000000" w:rsidR="00000000" w:rsidRPr="00000000">
        <w:rPr>
          <w:rFonts w:ascii="Times New Roman" w:cs="Times New Roman" w:eastAsia="Times New Roman" w:hAnsi="Times New Roman"/>
          <w:sz w:val="24"/>
          <w:szCs w:val="24"/>
          <w:highlight w:val="yellow"/>
          <w:rtl w:val="0"/>
        </w:rPr>
        <w:t xml:space="preserve">ễn phí (ăn uống và ngủ cùng với bố mẹ, bố mẹ tự túc lo cho bé). Hai người lớn chỉ kèm 1 trẻ em, trẻ em thứ 2 trở đi tính giá 50% giá tour người lớn.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highlight w:val="yellow"/>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Trẻ em từ 5- dưới 11 tuổi giá tour là</w:t>
      </w:r>
      <w:r w:rsidDel="00000000" w:rsidR="00000000" w:rsidRPr="00000000">
        <w:rPr>
          <w:rFonts w:ascii="Times New Roman" w:cs="Times New Roman" w:eastAsia="Times New Roman" w:hAnsi="Times New Roman"/>
          <w:sz w:val="24"/>
          <w:szCs w:val="24"/>
          <w:highlight w:val="yellow"/>
          <w:rtl w:val="0"/>
        </w:rPr>
        <w:t xml:space="preserve"> 75% giá tour người lớn</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(Tiêu chuẩn: 01 suất ăn + 01 ghế ngồi và ngủ ghép</w:t>
      </w:r>
      <w:r w:rsidDel="00000000" w:rsidR="00000000" w:rsidRPr="00000000">
        <w:rPr>
          <w:rFonts w:ascii="Times New Roman" w:cs="Times New Roman" w:eastAsia="Times New Roman" w:hAnsi="Times New Roman"/>
          <w:sz w:val="24"/>
          <w:szCs w:val="24"/>
          <w:highlight w:val="yellow"/>
          <w:rtl w:val="0"/>
        </w:rPr>
        <w:t xml:space="preserve"> cùng giường với bố mẹ</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Hai ng</w:t>
      </w:r>
      <w:r w:rsidDel="00000000" w:rsidR="00000000" w:rsidRPr="00000000">
        <w:rPr>
          <w:rFonts w:ascii="Times New Roman" w:cs="Times New Roman" w:eastAsia="Times New Roman" w:hAnsi="Times New Roman"/>
          <w:sz w:val="24"/>
          <w:szCs w:val="24"/>
          <w:highlight w:val="yellow"/>
          <w:rtl w:val="0"/>
        </w:rPr>
        <w:t xml:space="preserve">ười lớn chỉ kèm 1 trẻ em , trẻ em thứ 2 trở đi tính giá tour như người lớn.</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highlight w:val="yellow"/>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Trẻ từ 11 tuổi trở lên, tính bằng chi phí người lớn.</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CHÍNH SÁCH HOÀN HỦY: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Hủy tour ngay sau khi đăng ký đến 10 ngày trước ngày khởi hành, phạt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30% trên giá tour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Hủy tour trong vòng từ 5 – 10 ngày trước ngày khởi hành, phạt 50% trên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giá tour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Hủy tour trong vòng từ 3 – 5 ngày trước ngày khởi hành, phạt 75% trên giá</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sz w:val="24"/>
          <w:szCs w:val="24"/>
          <w:vertAlign w:val="baseline"/>
          <w:rtl w:val="0"/>
        </w:rPr>
        <w:t xml:space="preserve">our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Hủy tour trong vòng từ 0 – 3 ngày trước ngày khởi hành, phạt 100% giá trị</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sz w:val="24"/>
          <w:szCs w:val="24"/>
          <w:vertAlign w:val="baseline"/>
          <w:rtl w:val="0"/>
        </w:rPr>
        <w:t xml:space="preserve">our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Ngày lễ tết không hoàn, không hủy, không đổi.</w:t>
      </w:r>
    </w:p>
    <w:p w:rsidR="00000000" w:rsidDel="00000000" w:rsidP="00000000" w:rsidRDefault="00000000" w:rsidRPr="00000000" w14:paraId="00000044">
      <w:pPr>
        <w:numPr>
          <w:ilvl w:val="0"/>
          <w:numId w:val="12"/>
        </w:numPr>
        <w:spacing w:after="0" w:line="360" w:lineRule="auto"/>
        <w:ind w:left="720" w:hanging="360"/>
        <w:rPr>
          <w:rFonts w:ascii="Times New Roman" w:cs="Times New Roman" w:eastAsia="Times New Roman" w:hAnsi="Times New Roman"/>
          <w:b w:val="0"/>
          <w:color w:val="0000ff"/>
          <w:sz w:val="26"/>
          <w:szCs w:val="26"/>
          <w:vertAlign w:val="baseline"/>
        </w:rPr>
      </w:pPr>
      <w:r w:rsidDel="00000000" w:rsidR="00000000" w:rsidRPr="00000000">
        <w:rPr>
          <w:rFonts w:ascii="Times New Roman" w:cs="Times New Roman" w:eastAsia="Times New Roman" w:hAnsi="Times New Roman"/>
          <w:b w:val="1"/>
          <w:color w:val="0000ff"/>
          <w:sz w:val="26"/>
          <w:szCs w:val="26"/>
          <w:vertAlign w:val="baseline"/>
          <w:rtl w:val="0"/>
        </w:rPr>
        <w:t xml:space="preserve">LƯU Ý:</w:t>
      </w: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color w:val="ff0000"/>
          <w:sz w:val="24"/>
          <w:szCs w:val="24"/>
          <w:vertAlign w:val="baseline"/>
          <w:rtl w:val="0"/>
        </w:rPr>
        <w:t xml:space="preserve">Do mùa lễ hội hoa tam giác mạch, số lượng khách hàng ghé thăm Hà Giang tăng cao nên số lượng phòng tại Yên Minh và Đồng Văn không đủ để phục vụ Quý khách sẽ sắp xếp thêm phòng nghỉ tại Quản Bạ và Mèo Vạc đảm bảo dịch vụ chu đáo và đầy đủ lịch trình các điểm thăm quan cho Quý khách.</w:t>
      </w: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sectPr>
      <w:headerReference r:id="rId8" w:type="default"/>
      <w:footerReference r:id="rId9" w:type="default"/>
      <w:pgSz w:h="15840" w:w="12240" w:orient="portrait"/>
      <w:pgMar w:bottom="1008" w:top="720" w:left="1440"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366ff"/>
        <w:sz w:val="22"/>
        <w:szCs w:val="22"/>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957596</wp:posOffset>
              </wp:positionV>
              <wp:extent cx="0" cy="15875"/>
              <wp:effectExtent b="0" l="0" r="0" t="0"/>
              <wp:wrapNone/>
              <wp:docPr id="1037" name=""/>
              <a:graphic>
                <a:graphicData uri="http://schemas.microsoft.com/office/word/2010/wordprocessingShape">
                  <wps:wsp>
                    <wps:cNvCnPr/>
                    <wps:spPr>
                      <a:xfrm>
                        <a:off x="2270695" y="3780000"/>
                        <a:ext cx="6150610" cy="0"/>
                      </a:xfrm>
                      <a:prstGeom prst="straightConnector1">
                        <a:avLst/>
                      </a:prstGeom>
                      <a:noFill/>
                      <a:ln cap="flat" cmpd="sng" w="15875">
                        <a:solidFill>
                          <a:srgbClr val="4F81B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957596</wp:posOffset>
              </wp:positionV>
              <wp:extent cx="0" cy="15875"/>
              <wp:effectExtent b="0" l="0" r="0" t="0"/>
              <wp:wrapNone/>
              <wp:docPr id="103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5875"/>
                      </a:xfrm>
                      <a:prstGeom prst="rect"/>
                      <a:ln/>
                    </pic:spPr>
                  </pic:pic>
                </a:graphicData>
              </a:graphic>
            </wp:anchor>
          </w:drawing>
        </mc:Fallback>
      </mc:AlternateConten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-333373</wp:posOffset>
          </wp:positionH>
          <wp:positionV relativeFrom="paragraph">
            <wp:posOffset>11396018</wp:posOffset>
          </wp:positionV>
          <wp:extent cx="7089775" cy="6697980"/>
          <wp:effectExtent b="0" l="0" r="0" t="0"/>
          <wp:wrapNone/>
          <wp:docPr id="103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089775" cy="66979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leader="none" w:pos="7005"/>
      </w:tabs>
      <w:spacing w:after="0" w:before="0" w:line="360" w:lineRule="auto"/>
      <w:ind w:left="0" w:right="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65" w:hanging="360"/>
      </w:pPr>
      <w:rPr>
        <w:rFonts w:ascii="Noto Sans Symbols" w:cs="Noto Sans Symbols" w:eastAsia="Noto Sans Symbols" w:hAnsi="Noto Sans Symbols"/>
        <w:vertAlign w:val="baseline"/>
      </w:rPr>
    </w:lvl>
    <w:lvl w:ilvl="1">
      <w:start w:val="1"/>
      <w:numFmt w:val="bullet"/>
      <w:lvlText w:val="o"/>
      <w:lvlJc w:val="left"/>
      <w:pPr>
        <w:ind w:left="1485" w:hanging="360"/>
      </w:pPr>
      <w:rPr>
        <w:rFonts w:ascii="Courier New" w:cs="Courier New" w:eastAsia="Courier New" w:hAnsi="Courier New"/>
        <w:vertAlign w:val="baseline"/>
      </w:rPr>
    </w:lvl>
    <w:lvl w:ilvl="2">
      <w:start w:val="1"/>
      <w:numFmt w:val="bullet"/>
      <w:lvlText w:val="▪"/>
      <w:lvlJc w:val="left"/>
      <w:pPr>
        <w:ind w:left="2205" w:hanging="360"/>
      </w:pPr>
      <w:rPr>
        <w:rFonts w:ascii="Noto Sans Symbols" w:cs="Noto Sans Symbols" w:eastAsia="Noto Sans Symbols" w:hAnsi="Noto Sans Symbols"/>
        <w:vertAlign w:val="baseline"/>
      </w:rPr>
    </w:lvl>
    <w:lvl w:ilvl="3">
      <w:start w:val="1"/>
      <w:numFmt w:val="bullet"/>
      <w:lvlText w:val="●"/>
      <w:lvlJc w:val="left"/>
      <w:pPr>
        <w:ind w:left="2925" w:hanging="360"/>
      </w:pPr>
      <w:rPr>
        <w:rFonts w:ascii="Noto Sans Symbols" w:cs="Noto Sans Symbols" w:eastAsia="Noto Sans Symbols" w:hAnsi="Noto Sans Symbols"/>
        <w:vertAlign w:val="baseline"/>
      </w:rPr>
    </w:lvl>
    <w:lvl w:ilvl="4">
      <w:start w:val="1"/>
      <w:numFmt w:val="bullet"/>
      <w:lvlText w:val="o"/>
      <w:lvlJc w:val="left"/>
      <w:pPr>
        <w:ind w:left="3645" w:hanging="360"/>
      </w:pPr>
      <w:rPr>
        <w:rFonts w:ascii="Courier New" w:cs="Courier New" w:eastAsia="Courier New" w:hAnsi="Courier New"/>
        <w:vertAlign w:val="baseline"/>
      </w:rPr>
    </w:lvl>
    <w:lvl w:ilvl="5">
      <w:start w:val="1"/>
      <w:numFmt w:val="bullet"/>
      <w:lvlText w:val="▪"/>
      <w:lvlJc w:val="left"/>
      <w:pPr>
        <w:ind w:left="4365" w:hanging="360"/>
      </w:pPr>
      <w:rPr>
        <w:rFonts w:ascii="Noto Sans Symbols" w:cs="Noto Sans Symbols" w:eastAsia="Noto Sans Symbols" w:hAnsi="Noto Sans Symbols"/>
        <w:vertAlign w:val="baseline"/>
      </w:rPr>
    </w:lvl>
    <w:lvl w:ilvl="6">
      <w:start w:val="1"/>
      <w:numFmt w:val="bullet"/>
      <w:lvlText w:val="●"/>
      <w:lvlJc w:val="left"/>
      <w:pPr>
        <w:ind w:left="5085" w:hanging="360"/>
      </w:pPr>
      <w:rPr>
        <w:rFonts w:ascii="Noto Sans Symbols" w:cs="Noto Sans Symbols" w:eastAsia="Noto Sans Symbols" w:hAnsi="Noto Sans Symbols"/>
        <w:vertAlign w:val="baseline"/>
      </w:rPr>
    </w:lvl>
    <w:lvl w:ilvl="7">
      <w:start w:val="1"/>
      <w:numFmt w:val="bullet"/>
      <w:lvlText w:val="o"/>
      <w:lvlJc w:val="left"/>
      <w:pPr>
        <w:ind w:left="5805" w:hanging="360"/>
      </w:pPr>
      <w:rPr>
        <w:rFonts w:ascii="Courier New" w:cs="Courier New" w:eastAsia="Courier New" w:hAnsi="Courier New"/>
        <w:vertAlign w:val="baseline"/>
      </w:rPr>
    </w:lvl>
    <w:lvl w:ilvl="8">
      <w:start w:val="1"/>
      <w:numFmt w:val="bullet"/>
      <w:lvlText w:val="▪"/>
      <w:lvlJc w:val="left"/>
      <w:pPr>
        <w:ind w:left="6525"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65" w:hanging="360"/>
      </w:pPr>
      <w:rPr>
        <w:rFonts w:ascii="Noto Sans Symbols" w:cs="Noto Sans Symbols" w:eastAsia="Noto Sans Symbols" w:hAnsi="Noto Sans Symbols"/>
        <w:vertAlign w:val="baseline"/>
      </w:rPr>
    </w:lvl>
    <w:lvl w:ilvl="1">
      <w:start w:val="1"/>
      <w:numFmt w:val="bullet"/>
      <w:lvlText w:val="➢"/>
      <w:lvlJc w:val="left"/>
      <w:pPr>
        <w:ind w:left="1485" w:hanging="360"/>
      </w:pPr>
      <w:rPr>
        <w:rFonts w:ascii="Courier New" w:cs="Courier New" w:eastAsia="Courier New" w:hAnsi="Courier New"/>
        <w:vertAlign w:val="baseline"/>
      </w:rPr>
    </w:lvl>
    <w:lvl w:ilvl="2">
      <w:start w:val="1"/>
      <w:numFmt w:val="bullet"/>
      <w:lvlText w:val="■"/>
      <w:lvlJc w:val="left"/>
      <w:pPr>
        <w:ind w:left="2205" w:hanging="360"/>
      </w:pPr>
      <w:rPr>
        <w:rFonts w:ascii="Noto Sans Symbols" w:cs="Noto Sans Symbols" w:eastAsia="Noto Sans Symbols" w:hAnsi="Noto Sans Symbols"/>
        <w:vertAlign w:val="baseline"/>
      </w:rPr>
    </w:lvl>
    <w:lvl w:ilvl="3">
      <w:start w:val="1"/>
      <w:numFmt w:val="bullet"/>
      <w:lvlText w:val="●"/>
      <w:lvlJc w:val="left"/>
      <w:pPr>
        <w:ind w:left="2925" w:hanging="360"/>
      </w:pPr>
      <w:rPr>
        <w:rFonts w:ascii="Noto Sans Symbols" w:cs="Noto Sans Symbols" w:eastAsia="Noto Sans Symbols" w:hAnsi="Noto Sans Symbols"/>
        <w:vertAlign w:val="baseline"/>
      </w:rPr>
    </w:lvl>
    <w:lvl w:ilvl="4">
      <w:start w:val="1"/>
      <w:numFmt w:val="bullet"/>
      <w:lvlText w:val="◆"/>
      <w:lvlJc w:val="left"/>
      <w:pPr>
        <w:ind w:left="3645" w:hanging="360"/>
      </w:pPr>
      <w:rPr>
        <w:rFonts w:ascii="Courier New" w:cs="Courier New" w:eastAsia="Courier New" w:hAnsi="Courier New"/>
        <w:vertAlign w:val="baseline"/>
      </w:rPr>
    </w:lvl>
    <w:lvl w:ilvl="5">
      <w:start w:val="1"/>
      <w:numFmt w:val="bullet"/>
      <w:lvlText w:val="➢"/>
      <w:lvlJc w:val="left"/>
      <w:pPr>
        <w:ind w:left="4365" w:hanging="360"/>
      </w:pPr>
      <w:rPr>
        <w:rFonts w:ascii="Noto Sans Symbols" w:cs="Noto Sans Symbols" w:eastAsia="Noto Sans Symbols" w:hAnsi="Noto Sans Symbols"/>
        <w:vertAlign w:val="baseline"/>
      </w:rPr>
    </w:lvl>
    <w:lvl w:ilvl="6">
      <w:start w:val="1"/>
      <w:numFmt w:val="bullet"/>
      <w:lvlText w:val="■"/>
      <w:lvlJc w:val="left"/>
      <w:pPr>
        <w:ind w:left="5085" w:hanging="360"/>
      </w:pPr>
      <w:rPr>
        <w:rFonts w:ascii="Noto Sans Symbols" w:cs="Noto Sans Symbols" w:eastAsia="Noto Sans Symbols" w:hAnsi="Noto Sans Symbols"/>
        <w:vertAlign w:val="baseline"/>
      </w:rPr>
    </w:lvl>
    <w:lvl w:ilvl="7">
      <w:start w:val="1"/>
      <w:numFmt w:val="bullet"/>
      <w:lvlText w:val="●"/>
      <w:lvlJc w:val="left"/>
      <w:pPr>
        <w:ind w:left="5805" w:hanging="360"/>
      </w:pPr>
      <w:rPr>
        <w:rFonts w:ascii="Courier New" w:cs="Courier New" w:eastAsia="Courier New" w:hAnsi="Courier New"/>
        <w:vertAlign w:val="baseline"/>
      </w:rPr>
    </w:lvl>
    <w:lvl w:ilvl="8">
      <w:start w:val="1"/>
      <w:numFmt w:val="bullet"/>
      <w:lvlText w:val="◆"/>
      <w:lvlJc w:val="left"/>
      <w:pPr>
        <w:ind w:left="6525"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81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276" w:lineRule="auto"/>
      <w:jc w:val="center"/>
    </w:pPr>
    <w:rPr>
      <w:rFonts w:ascii="Cambria" w:cs="Cambria" w:eastAsia="Cambria" w:hAnsi="Cambria"/>
      <w:b w:val="1"/>
      <w:sz w:val="32"/>
      <w:szCs w:val="3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276" w:lineRule="auto"/>
      <w:jc w:val="center"/>
    </w:pPr>
    <w:rPr>
      <w:rFonts w:ascii="Cambria" w:cs="Cambria" w:eastAsia="Cambria" w:hAnsi="Cambria"/>
      <w:b w:val="1"/>
      <w:sz w:val="32"/>
      <w:szCs w:val="3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276" w:lineRule="auto"/>
      <w:jc w:val="center"/>
    </w:pPr>
    <w:rPr>
      <w:rFonts w:ascii="Cambria" w:cs="Cambria" w:eastAsia="Cambria" w:hAnsi="Cambria"/>
      <w:b w:val="1"/>
      <w:sz w:val="32"/>
      <w:szCs w:val="32"/>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b w:val="1"/>
      <w:bCs w:val="1"/>
      <w:w w:val="100"/>
      <w:kern w:val="36"/>
      <w:position w:val="-1"/>
      <w:sz w:val="48"/>
      <w:szCs w:val="48"/>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Char">
    <w:name w:val="Char"/>
    <w:basedOn w:val="Normal"/>
    <w:next w:val="Char"/>
    <w:autoRedefine w:val="0"/>
    <w:hidden w:val="0"/>
    <w:qFormat w:val="0"/>
    <w:pPr>
      <w:widowControl w:val="0"/>
      <w:suppressAutoHyphens w:val="1"/>
      <w:adjustRightInd w:val="0"/>
      <w:spacing w:after="160" w:line="240" w:lineRule="atLeast"/>
      <w:ind w:leftChars="-1" w:rightChars="0" w:firstLineChars="-1"/>
      <w:jc w:val="both"/>
      <w:textDirection w:val="btLr"/>
      <w:textAlignment w:val="baseline"/>
      <w:outlineLvl w:val="0"/>
    </w:pPr>
    <w:rPr>
      <w:rFonts w:ascii="Tahoma" w:cs="Times New Roman" w:eastAsia="Times New Roman" w:hAnsi="Tahoma"/>
      <w:w w:val="100"/>
      <w:position w:val="-1"/>
      <w:sz w:val="20"/>
      <w:szCs w:val="20"/>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Normal(Web)">
    <w:name w:val="Normal (Web)"/>
    <w:basedOn w:val="Normal"/>
    <w:next w:val="Normal(Web)"/>
    <w:autoRedefine w:val="0"/>
    <w:hidden w:val="0"/>
    <w:qFormat w:val="0"/>
    <w:pPr>
      <w:widowControl w:val="0"/>
      <w:suppressAutoHyphens w:val="1"/>
      <w:adjustRightInd w:val="0"/>
      <w:spacing w:after="0" w:line="360" w:lineRule="atLeast"/>
      <w:ind w:leftChars="-1" w:rightChars="0" w:firstLineChars="-1"/>
      <w:jc w:val="both"/>
      <w:textDirection w:val="btLr"/>
      <w:textAlignment w:val="baseline"/>
      <w:outlineLvl w:val="0"/>
    </w:pPr>
    <w:rPr>
      <w:rFonts w:ascii="Times New Roman" w:cs="Times New Roman" w:eastAsia="SimSun" w:hAnsi="Times New Roman"/>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eading1Char">
    <w:name w:val="Heading 1 Char"/>
    <w:next w:val="Heading1Char"/>
    <w:autoRedefine w:val="0"/>
    <w:hidden w:val="0"/>
    <w:qFormat w:val="0"/>
    <w:rPr>
      <w:rFonts w:ascii="Times New Roman" w:cs="Times New Roman" w:eastAsia="Times New Roman" w:hAnsi="Times New Roman"/>
      <w:b w:val="1"/>
      <w:bCs w:val="1"/>
      <w:w w:val="100"/>
      <w:kern w:val="36"/>
      <w:position w:val="-1"/>
      <w:sz w:val="48"/>
      <w:szCs w:val="48"/>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listparagraph">
    <w:name w:val="listparagraph"/>
    <w:basedOn w:val="Normal"/>
    <w:next w:val="listparagraph"/>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c13">
    <w:name w:val="c13"/>
    <w:next w:val="c13"/>
    <w:autoRedefine w:val="0"/>
    <w:hidden w:val="0"/>
    <w:qFormat w:val="0"/>
    <w:rPr>
      <w:w w:val="100"/>
      <w:position w:val="-1"/>
      <w:effect w:val="none"/>
      <w:vertAlign w:val="baseline"/>
      <w:cs w:val="0"/>
      <w:em w:val="none"/>
      <w:lang/>
    </w:rPr>
  </w:style>
  <w:style w:type="character" w:styleId="c8">
    <w:name w:val="c8"/>
    <w:next w:val="c8"/>
    <w:autoRedefine w:val="0"/>
    <w:hidden w:val="0"/>
    <w:qFormat w:val="0"/>
    <w:rPr>
      <w:w w:val="100"/>
      <w:position w:val="-1"/>
      <w:effect w:val="none"/>
      <w:vertAlign w:val="baseline"/>
      <w:cs w:val="0"/>
      <w:em w:val="none"/>
      <w:lang/>
    </w:rPr>
  </w:style>
  <w:style w:type="paragraph" w:styleId="c10">
    <w:name w:val="c10"/>
    <w:basedOn w:val="Normal"/>
    <w:next w:val="c10"/>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c2">
    <w:name w:val="c2"/>
    <w:next w:val="c2"/>
    <w:autoRedefine w:val="0"/>
    <w:hidden w:val="0"/>
    <w:qFormat w:val="0"/>
    <w:rPr>
      <w:w w:val="100"/>
      <w:position w:val="-1"/>
      <w:effect w:val="none"/>
      <w:vertAlign w:val="baseline"/>
      <w:cs w:val="0"/>
      <w:em w:val="none"/>
      <w:lang/>
    </w:rPr>
  </w:style>
  <w:style w:type="paragraph" w:styleId="c26">
    <w:name w:val="c26"/>
    <w:basedOn w:val="Normal"/>
    <w:next w:val="c26"/>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c17">
    <w:name w:val="c17"/>
    <w:next w:val="c17"/>
    <w:autoRedefine w:val="0"/>
    <w:hidden w:val="0"/>
    <w:qFormat w:val="0"/>
    <w:rPr>
      <w:w w:val="100"/>
      <w:position w:val="-1"/>
      <w:effect w:val="none"/>
      <w:vertAlign w:val="baseline"/>
      <w:cs w:val="0"/>
      <w:em w:val="none"/>
      <w:lang/>
    </w:rPr>
  </w:style>
  <w:style w:type="character" w:styleId="c5">
    <w:name w:val="c5"/>
    <w:next w:val="c5"/>
    <w:autoRedefine w:val="0"/>
    <w:hidden w:val="0"/>
    <w:qFormat w:val="0"/>
    <w:rPr>
      <w:w w:val="100"/>
      <w:position w:val="-1"/>
      <w:effect w:val="none"/>
      <w:vertAlign w:val="baseline"/>
      <w:cs w:val="0"/>
      <w:em w:val="none"/>
      <w:lang/>
    </w:rPr>
  </w:style>
  <w:style w:type="character" w:styleId="c1">
    <w:name w:val="c1"/>
    <w:next w:val="c1"/>
    <w:autoRedefine w:val="0"/>
    <w:hidden w:val="0"/>
    <w:qFormat w:val="0"/>
    <w:rPr>
      <w:w w:val="100"/>
      <w:position w:val="-1"/>
      <w:effect w:val="none"/>
      <w:vertAlign w:val="baseline"/>
      <w:cs w:val="0"/>
      <w:em w:val="none"/>
      <w:lang/>
    </w:rPr>
  </w:style>
  <w:style w:type="character" w:styleId="c7">
    <w:name w:val="c7"/>
    <w:next w:val="c7"/>
    <w:autoRedefine w:val="0"/>
    <w:hidden w:val="0"/>
    <w:qFormat w:val="0"/>
    <w:rPr>
      <w:w w:val="100"/>
      <w:position w:val="-1"/>
      <w:effect w:val="none"/>
      <w:vertAlign w:val="baseline"/>
      <w:cs w:val="0"/>
      <w:em w:val="none"/>
      <w:lang/>
    </w:rPr>
  </w:style>
  <w:style w:type="paragraph" w:styleId="c11">
    <w:name w:val="c11"/>
    <w:basedOn w:val="Normal"/>
    <w:next w:val="c1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c36">
    <w:name w:val="c36"/>
    <w:basedOn w:val="Normal"/>
    <w:next w:val="c36"/>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Title">
    <w:name w:val="Title"/>
    <w:basedOn w:val="Normal"/>
    <w:next w:val="Normal"/>
    <w:autoRedefine w:val="0"/>
    <w:hidden w:val="0"/>
    <w:qFormat w:val="0"/>
    <w:pPr>
      <w:suppressAutoHyphens w:val="1"/>
      <w:spacing w:after="60" w:before="240" w:line="276" w:lineRule="auto"/>
      <w:ind w:leftChars="-1" w:rightChars="0" w:firstLineChars="-1"/>
      <w:jc w:val="center"/>
      <w:textDirection w:val="btLr"/>
      <w:textAlignment w:val="top"/>
      <w:outlineLvl w:val="0"/>
    </w:pPr>
    <w:rPr>
      <w:rFonts w:ascii="Cambria" w:eastAsia="Times New Roman" w:hAnsi="Cambria"/>
      <w:b w:val="1"/>
      <w:bCs w:val="1"/>
      <w:w w:val="100"/>
      <w:kern w:val="28"/>
      <w:position w:val="-1"/>
      <w:sz w:val="32"/>
      <w:szCs w:val="32"/>
      <w:effect w:val="none"/>
      <w:vertAlign w:val="baseline"/>
      <w:cs w:val="0"/>
      <w:em w:val="none"/>
      <w:lang w:bidi="ar-SA" w:eastAsia="und" w:val="und"/>
    </w:rPr>
  </w:style>
  <w:style w:type="character" w:styleId="TitleChar">
    <w:name w:val="Title Char"/>
    <w:next w:val="TitleChar"/>
    <w:autoRedefine w:val="0"/>
    <w:hidden w:val="0"/>
    <w:qFormat w:val="0"/>
    <w:rPr>
      <w:rFonts w:ascii="Cambria" w:cs="Times New Roman" w:eastAsia="Times New Roman" w:hAnsi="Cambria"/>
      <w:b w:val="1"/>
      <w:bCs w:val="1"/>
      <w:w w:val="100"/>
      <w:kern w:val="28"/>
      <w:position w:val="-1"/>
      <w:sz w:val="32"/>
      <w:szCs w:val="32"/>
      <w:effect w:val="none"/>
      <w:vertAlign w:val="baseline"/>
      <w:cs w:val="0"/>
      <w:em w:val="none"/>
      <w:lang/>
    </w:rPr>
  </w:style>
  <w:style w:type="paragraph" w:styleId="normal">
    <w:name w:val="normal"/>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xjQkOpDCyVASWZU88BwyX0hFQ==">CgMxLjA4AHIhMWpTbkY2em5zRVJjRGlfR2lYZDAzTFc2aWlDb1dwVUZQ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2016-12-01T10:40:00Z</dcterms:created>
  <dc:creator>ThuQuy</dc:creator>
</cp:coreProperties>
</file>