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color w:val="ff0000"/>
          <w:sz w:val="50"/>
          <w:szCs w:val="50"/>
        </w:rPr>
      </w:pPr>
      <w:r w:rsidDel="00000000" w:rsidR="00000000" w:rsidRPr="00000000">
        <w:rPr>
          <w:b w:val="1"/>
          <w:color w:val="ff0000"/>
          <w:sz w:val="50"/>
          <w:szCs w:val="50"/>
          <w:rtl w:val="0"/>
        </w:rPr>
        <w:t xml:space="preserve">THƯỢNG HẢI – TÔ CHÂU – VÔ TÍCH – HÀNG CHÂU – Ô TRẤN</w:t>
      </w:r>
      <w:r w:rsidDel="00000000" w:rsidR="00000000" w:rsidRPr="00000000">
        <w:rPr>
          <w:rtl w:val="0"/>
        </w:rPr>
      </w:r>
    </w:p>
    <w:p w:rsidR="00000000" w:rsidDel="00000000" w:rsidP="00000000" w:rsidRDefault="00000000" w:rsidRPr="00000000" w14:paraId="00000002">
      <w:pPr>
        <w:spacing w:line="276" w:lineRule="auto"/>
        <w:jc w:val="center"/>
        <w:rPr>
          <w:b w:val="1"/>
          <w:i w:val="1"/>
          <w:color w:val="000000"/>
        </w:rPr>
      </w:pPr>
      <w:r w:rsidDel="00000000" w:rsidR="00000000" w:rsidRPr="00000000">
        <w:rPr>
          <w:b w:val="1"/>
          <w:i w:val="1"/>
          <w:color w:val="000000"/>
          <w:rtl w:val="0"/>
        </w:rPr>
        <w:t xml:space="preserve">Thời gian: 6 ngày 5 đêm</w:t>
      </w:r>
    </w:p>
    <w:p w:rsidR="00000000" w:rsidDel="00000000" w:rsidP="00000000" w:rsidRDefault="00000000" w:rsidRPr="00000000" w14:paraId="00000003">
      <w:pPr>
        <w:spacing w:line="276" w:lineRule="auto"/>
        <w:jc w:val="center"/>
        <w:rPr>
          <w:b w:val="1"/>
          <w:i w:val="1"/>
          <w:color w:val="000000"/>
        </w:rPr>
      </w:pPr>
      <w:r w:rsidDel="00000000" w:rsidR="00000000" w:rsidRPr="00000000">
        <w:rPr>
          <w:b w:val="1"/>
          <w:i w:val="1"/>
          <w:color w:val="000000"/>
          <w:rtl w:val="0"/>
        </w:rPr>
        <w:t xml:space="preserve">Hàng không: Juneyao Airlines</w:t>
      </w:r>
    </w:p>
    <w:p w:rsidR="00000000" w:rsidDel="00000000" w:rsidP="00000000" w:rsidRDefault="00000000" w:rsidRPr="00000000" w14:paraId="00000004">
      <w:pPr>
        <w:spacing w:line="276" w:lineRule="auto"/>
        <w:jc w:val="center"/>
        <w:rPr>
          <w:b w:val="1"/>
          <w:i w:val="1"/>
        </w:rPr>
      </w:pPr>
      <w:r w:rsidDel="00000000" w:rsidR="00000000" w:rsidRPr="00000000">
        <w:rPr>
          <w:b w:val="1"/>
          <w:i w:val="1"/>
        </w:rPr>
        <w:drawing>
          <wp:inline distB="114300" distT="114300" distL="114300" distR="114300">
            <wp:extent cx="6453830" cy="4305300"/>
            <wp:effectExtent b="0" l="0" r="0" t="0"/>
            <wp:docPr id="19"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6453830" cy="43053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76" w:lineRule="auto"/>
        <w:jc w:val="both"/>
        <w:rPr>
          <w:color w:val="000066"/>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276" w:lineRule="auto"/>
        <w:ind w:left="1440" w:firstLine="0"/>
        <w:jc w:val="center"/>
        <w:rPr>
          <w:color w:val="548dd4"/>
        </w:rPr>
      </w:pPr>
      <w:r w:rsidDel="00000000" w:rsidR="00000000" w:rsidRPr="00000000">
        <w:rPr>
          <w:b w:val="1"/>
          <w:i w:val="1"/>
          <w:color w:val="ff0000"/>
          <w:u w:val="single"/>
          <w:rtl w:val="0"/>
        </w:rPr>
        <w:t xml:space="preserve">ĐIỂM NỔI BẬT</w:t>
      </w:r>
      <w:r w:rsidDel="00000000" w:rsidR="00000000" w:rsidRPr="00000000">
        <w:rPr>
          <w:b w:val="1"/>
          <w:i w:val="1"/>
          <w:color w:val="ff0000"/>
          <w:rtl w:val="0"/>
        </w:rPr>
        <w:t xml:space="preserve">:</w:t>
      </w: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276" w:lineRule="auto"/>
        <w:ind w:left="1440" w:firstLine="0"/>
        <w:jc w:val="both"/>
        <w:rPr>
          <w:color w:val="548dd4"/>
        </w:rPr>
      </w:pPr>
      <w:r w:rsidDel="00000000" w:rsidR="00000000" w:rsidRPr="00000000">
        <w:rPr>
          <w:rtl w:val="0"/>
        </w:rPr>
      </w:r>
    </w:p>
    <w:p w:rsidR="00000000" w:rsidDel="00000000" w:rsidP="00000000" w:rsidRDefault="00000000" w:rsidRPr="00000000" w14:paraId="00000008">
      <w:pPr>
        <w:numPr>
          <w:ilvl w:val="0"/>
          <w:numId w:val="3"/>
        </w:numPr>
        <w:pBdr>
          <w:top w:space="0" w:sz="0" w:val="nil"/>
          <w:left w:space="0" w:sz="0" w:val="nil"/>
          <w:bottom w:space="0" w:sz="0" w:val="nil"/>
          <w:right w:space="0" w:sz="0" w:val="nil"/>
          <w:between w:space="0" w:sz="0" w:val="nil"/>
        </w:pBdr>
        <w:spacing w:line="276" w:lineRule="auto"/>
        <w:ind w:left="446" w:hanging="360"/>
        <w:jc w:val="both"/>
        <w:rPr>
          <w:color w:val="008000"/>
          <w:highlight w:val="yellow"/>
        </w:rPr>
      </w:pPr>
      <w:r w:rsidDel="00000000" w:rsidR="00000000" w:rsidRPr="00000000">
        <w:rPr>
          <w:b w:val="1"/>
          <w:i w:val="1"/>
          <w:color w:val="008000"/>
          <w:highlight w:val="yellow"/>
          <w:rtl w:val="0"/>
        </w:rPr>
        <w:t xml:space="preserve">Tặng 01 bữa lẩu đặc biệt</w:t>
      </w:r>
      <w:r w:rsidDel="00000000" w:rsidR="00000000" w:rsidRPr="00000000">
        <w:rPr>
          <w:rtl w:val="0"/>
        </w:rPr>
      </w:r>
    </w:p>
    <w:p w:rsidR="00000000" w:rsidDel="00000000" w:rsidP="00000000" w:rsidRDefault="00000000" w:rsidRPr="00000000" w14:paraId="00000009">
      <w:pPr>
        <w:numPr>
          <w:ilvl w:val="0"/>
          <w:numId w:val="3"/>
        </w:numPr>
        <w:pBdr>
          <w:top w:space="0" w:sz="0" w:val="nil"/>
          <w:left w:space="0" w:sz="0" w:val="nil"/>
          <w:bottom w:space="0" w:sz="0" w:val="nil"/>
          <w:right w:space="0" w:sz="0" w:val="nil"/>
          <w:between w:space="0" w:sz="0" w:val="nil"/>
        </w:pBdr>
        <w:spacing w:line="276" w:lineRule="auto"/>
        <w:ind w:left="446" w:hanging="360"/>
        <w:jc w:val="both"/>
        <w:rPr>
          <w:color w:val="008000"/>
        </w:rPr>
      </w:pPr>
      <w:r w:rsidDel="00000000" w:rsidR="00000000" w:rsidRPr="00000000">
        <w:rPr>
          <w:b w:val="1"/>
          <w:i w:val="1"/>
          <w:color w:val="008000"/>
          <w:rtl w:val="0"/>
        </w:rPr>
        <w:t xml:space="preserve">Thăm quan nhiều điểm du lịch trong mơ đẹp nhất Trung Quốc: </w:t>
      </w:r>
      <w:r w:rsidDel="00000000" w:rsidR="00000000" w:rsidRPr="00000000">
        <w:rPr>
          <w:b w:val="1"/>
          <w:color w:val="008000"/>
          <w:rtl w:val="0"/>
        </w:rPr>
        <w:t xml:space="preserve">Vô Tích, Ô Trấn, Du thuyền Tây Hồ Hàng Châu, Phố Đông Thượng Hải, Tháp truyền hình Đông Phương Minh Châu, Bến Thượng Hải, Đại cầu Nam Phố, Miếu Thành Hoàng, Chùa Ngọc Phật…</w:t>
      </w:r>
      <w:r w:rsidDel="00000000" w:rsidR="00000000" w:rsidRPr="00000000">
        <w:rPr>
          <w:rtl w:val="0"/>
        </w:rPr>
      </w:r>
    </w:p>
    <w:p w:rsidR="00000000" w:rsidDel="00000000" w:rsidP="00000000" w:rsidRDefault="00000000" w:rsidRPr="00000000" w14:paraId="0000000A">
      <w:pPr>
        <w:numPr>
          <w:ilvl w:val="0"/>
          <w:numId w:val="3"/>
        </w:numPr>
        <w:pBdr>
          <w:top w:space="0" w:sz="0" w:val="nil"/>
          <w:left w:space="0" w:sz="0" w:val="nil"/>
          <w:bottom w:space="0" w:sz="0" w:val="nil"/>
          <w:right w:space="0" w:sz="0" w:val="nil"/>
          <w:between w:space="0" w:sz="0" w:val="nil"/>
        </w:pBdr>
        <w:spacing w:line="276" w:lineRule="auto"/>
        <w:ind w:left="446" w:hanging="360"/>
        <w:jc w:val="both"/>
        <w:rPr>
          <w:color w:val="008000"/>
        </w:rPr>
      </w:pPr>
      <w:r w:rsidDel="00000000" w:rsidR="00000000" w:rsidRPr="00000000">
        <w:rPr>
          <w:b w:val="1"/>
          <w:i w:val="1"/>
          <w:color w:val="008000"/>
          <w:rtl w:val="0"/>
        </w:rPr>
        <w:t xml:space="preserve">Tour chất lượng với khách sạn 4 sao tiêu chuẩn địa phương.</w:t>
      </w:r>
      <w:r w:rsidDel="00000000" w:rsidR="00000000" w:rsidRPr="00000000">
        <w:rPr>
          <w:rtl w:val="0"/>
        </w:rPr>
      </w:r>
    </w:p>
    <w:p w:rsidR="00000000" w:rsidDel="00000000" w:rsidP="00000000" w:rsidRDefault="00000000" w:rsidRPr="00000000" w14:paraId="0000000B">
      <w:pPr>
        <w:numPr>
          <w:ilvl w:val="0"/>
          <w:numId w:val="3"/>
        </w:numPr>
        <w:pBdr>
          <w:top w:space="0" w:sz="0" w:val="nil"/>
          <w:left w:space="0" w:sz="0" w:val="nil"/>
          <w:bottom w:space="0" w:sz="0" w:val="nil"/>
          <w:right w:space="0" w:sz="0" w:val="nil"/>
          <w:between w:space="0" w:sz="0" w:val="nil"/>
        </w:pBdr>
        <w:spacing w:line="276" w:lineRule="auto"/>
        <w:ind w:left="446" w:hanging="360"/>
        <w:jc w:val="both"/>
        <w:rPr>
          <w:color w:val="008000"/>
        </w:rPr>
      </w:pPr>
      <w:r w:rsidDel="00000000" w:rsidR="00000000" w:rsidRPr="00000000">
        <w:rPr>
          <w:b w:val="1"/>
          <w:i w:val="1"/>
          <w:color w:val="008000"/>
          <w:rtl w:val="0"/>
        </w:rPr>
        <w:t xml:space="preserve">Hành trình được thiết kế riêng biệt, mới lạ, mang đến nhưng cảm nhận sâu sắc, đa dạng về văn hóa, lịch sử, con người, đất nước Trung Hoa.</w:t>
      </w:r>
      <w:r w:rsidDel="00000000" w:rsidR="00000000" w:rsidRPr="00000000">
        <w:rPr>
          <w:rtl w:val="0"/>
        </w:rPr>
      </w:r>
    </w:p>
    <w:p w:rsidR="00000000" w:rsidDel="00000000" w:rsidP="00000000" w:rsidRDefault="00000000" w:rsidRPr="00000000" w14:paraId="0000000C">
      <w:pPr>
        <w:numPr>
          <w:ilvl w:val="0"/>
          <w:numId w:val="3"/>
        </w:numPr>
        <w:pBdr>
          <w:top w:space="0" w:sz="0" w:val="nil"/>
          <w:left w:space="0" w:sz="0" w:val="nil"/>
          <w:bottom w:space="0" w:sz="0" w:val="nil"/>
          <w:right w:space="0" w:sz="0" w:val="nil"/>
          <w:between w:space="0" w:sz="0" w:val="nil"/>
        </w:pBdr>
        <w:spacing w:line="276" w:lineRule="auto"/>
        <w:ind w:left="446" w:right="90" w:hanging="360"/>
        <w:jc w:val="both"/>
        <w:rPr>
          <w:color w:val="008000"/>
        </w:rPr>
      </w:pPr>
      <w:r w:rsidDel="00000000" w:rsidR="00000000" w:rsidRPr="00000000">
        <w:rPr>
          <w:b w:val="1"/>
          <w:i w:val="1"/>
          <w:color w:val="008000"/>
          <w:rtl w:val="0"/>
        </w:rPr>
        <w:t xml:space="preserve">Hướng dẫn viên suốt tuyến, hướng dẫn viên địa phương nhiệt tình, kinh nghiệm</w:t>
      </w:r>
      <w:r w:rsidDel="00000000" w:rsidR="00000000" w:rsidRPr="00000000">
        <w:rPr>
          <w:rtl w:val="0"/>
        </w:rPr>
      </w:r>
    </w:p>
    <w:p w:rsidR="00000000" w:rsidDel="00000000" w:rsidP="00000000" w:rsidRDefault="00000000" w:rsidRPr="00000000" w14:paraId="0000000D">
      <w:pPr>
        <w:numPr>
          <w:ilvl w:val="0"/>
          <w:numId w:val="3"/>
        </w:numPr>
        <w:pBdr>
          <w:top w:space="0" w:sz="0" w:val="nil"/>
          <w:left w:space="0" w:sz="0" w:val="nil"/>
          <w:bottom w:space="0" w:sz="0" w:val="nil"/>
          <w:right w:space="0" w:sz="0" w:val="nil"/>
          <w:between w:space="0" w:sz="0" w:val="nil"/>
        </w:pBdr>
        <w:spacing w:line="276" w:lineRule="auto"/>
        <w:ind w:left="446" w:hanging="360"/>
        <w:jc w:val="both"/>
        <w:rPr>
          <w:color w:val="008000"/>
        </w:rPr>
      </w:pPr>
      <w:r w:rsidDel="00000000" w:rsidR="00000000" w:rsidRPr="00000000">
        <w:rPr>
          <w:b w:val="1"/>
          <w:i w:val="1"/>
          <w:color w:val="008000"/>
          <w:rtl w:val="0"/>
        </w:rPr>
        <w:t xml:space="preserve">Tour trọn gói đã bao gồm visa, bảo hiểm du lịch.</w:t>
      </w:r>
      <w:r w:rsidDel="00000000" w:rsidR="00000000" w:rsidRPr="00000000">
        <w:rPr>
          <w:rtl w:val="0"/>
        </w:rPr>
      </w:r>
    </w:p>
    <w:p w:rsidR="00000000" w:rsidDel="00000000" w:rsidP="00000000" w:rsidRDefault="00000000" w:rsidRPr="00000000" w14:paraId="0000000E">
      <w:pPr>
        <w:spacing w:line="276" w:lineRule="auto"/>
        <w:jc w:val="both"/>
        <w:rPr>
          <w:color w:val="003366"/>
        </w:rPr>
      </w:pPr>
      <w:r w:rsidDel="00000000" w:rsidR="00000000" w:rsidRPr="00000000">
        <w:rPr>
          <w:rtl w:val="0"/>
        </w:rPr>
      </w:r>
    </w:p>
    <w:p w:rsidR="00000000" w:rsidDel="00000000" w:rsidP="00000000" w:rsidRDefault="00000000" w:rsidRPr="00000000" w14:paraId="0000000F">
      <w:pPr>
        <w:spacing w:line="276" w:lineRule="auto"/>
        <w:jc w:val="both"/>
        <w:rPr>
          <w:i w:val="1"/>
          <w:color w:val="003366"/>
        </w:rPr>
      </w:pPr>
      <w:r w:rsidDel="00000000" w:rsidR="00000000" w:rsidRPr="00000000">
        <w:rPr>
          <w:i w:val="1"/>
          <w:color w:val="003366"/>
          <w:rtl w:val="0"/>
        </w:rPr>
        <w:t xml:space="preserve">Ai cũng mơ ước một lần được tận mắt chứng kiến đất nước Trung Hoa vĩ đại, nhiều địa danh đã quá quen thuộc trong những bộ phim dã sử cùng những câu chuyện triều chính, hậu cung. Với lịch sử dài rộng và đầy kịch tính, Trung Quốc chứa đựng vô số giá trị văn hóa, những danh lam thắng cảnh nổi tiếng. </w:t>
      </w:r>
      <w:r w:rsidDel="00000000" w:rsidR="00000000" w:rsidRPr="00000000">
        <w:rPr>
          <w:b w:val="1"/>
          <w:i w:val="1"/>
          <w:color w:val="003366"/>
          <w:rtl w:val="0"/>
        </w:rPr>
        <w:t xml:space="preserve">Trung Quốc</w:t>
      </w:r>
      <w:r w:rsidDel="00000000" w:rsidR="00000000" w:rsidRPr="00000000">
        <w:rPr>
          <w:i w:val="1"/>
          <w:color w:val="003366"/>
          <w:rtl w:val="0"/>
        </w:rPr>
        <w:t xml:space="preserve"> không chỉ là một đất nước – mà đó là một thế giới. Đây là điểm đến độc đáo và rất riêng. Một cuộc hành trình đến “người khổng lồ” </w:t>
      </w:r>
      <w:r w:rsidDel="00000000" w:rsidR="00000000" w:rsidRPr="00000000">
        <w:rPr>
          <w:b w:val="1"/>
          <w:i w:val="1"/>
          <w:color w:val="003366"/>
          <w:rtl w:val="0"/>
        </w:rPr>
        <w:t xml:space="preserve">Trung Quốc</w:t>
      </w:r>
      <w:r w:rsidDel="00000000" w:rsidR="00000000" w:rsidRPr="00000000">
        <w:rPr>
          <w:i w:val="1"/>
          <w:color w:val="003366"/>
          <w:rtl w:val="0"/>
        </w:rPr>
        <w:t xml:space="preserve"> hẳn sẽ để lại nhiều cảm xúc, kiến thức về nền văn hóa rộng lớn, phổ biến và có lẽ là đặc trưng nhất trái đất. Dù Trung Quốc có đưa lại bất cứ cảm xúc nào cho bạn – từ vui vẻ, choáng ngợp, ham mê hay lạ lẫm – thì tựu trung lại, bạn cũng sẽ nhận thấy đây là một đất nước đang chuyển đổi mạnh mẽ, và sẽ trở thành một điểm đến du lịch hàng đầu thế giới vào năm 2023. Trung Quốc rộng lớn, khổng lồ và đủ hoang dã để làm thỏa mãn thú khám phá của bạn. Bạn hãy chuẩn bị một chuyến đi đến đây để được “mục sở thị” tất cả những điều kỳ diệu của thế giới này.</w:t>
      </w:r>
    </w:p>
    <w:p w:rsidR="00000000" w:rsidDel="00000000" w:rsidP="00000000" w:rsidRDefault="00000000" w:rsidRPr="00000000" w14:paraId="00000010">
      <w:pPr>
        <w:spacing w:line="276" w:lineRule="auto"/>
        <w:jc w:val="both"/>
        <w:rPr>
          <w:i w:val="1"/>
          <w:color w:val="003366"/>
        </w:rPr>
      </w:pPr>
      <w:r w:rsidDel="00000000" w:rsidR="00000000" w:rsidRPr="00000000">
        <w:rPr>
          <w:rtl w:val="0"/>
        </w:rPr>
      </w:r>
    </w:p>
    <w:p w:rsidR="00000000" w:rsidDel="00000000" w:rsidP="00000000" w:rsidRDefault="00000000" w:rsidRPr="00000000" w14:paraId="00000011">
      <w:pPr>
        <w:spacing w:line="276" w:lineRule="auto"/>
        <w:jc w:val="both"/>
        <w:rPr>
          <w:color w:val="003366"/>
        </w:rPr>
      </w:pPr>
      <w:r w:rsidDel="00000000" w:rsidR="00000000" w:rsidRPr="00000000">
        <w:rPr>
          <w:rtl w:val="0"/>
        </w:rPr>
      </w:r>
    </w:p>
    <w:tbl>
      <w:tblPr>
        <w:tblStyle w:val="Table1"/>
        <w:tblW w:w="9631.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72"/>
        <w:gridCol w:w="5101"/>
        <w:gridCol w:w="3358"/>
        <w:tblGridChange w:id="0">
          <w:tblGrid>
            <w:gridCol w:w="1172"/>
            <w:gridCol w:w="5101"/>
            <w:gridCol w:w="3358"/>
          </w:tblGrid>
        </w:tblGridChange>
      </w:tblGrid>
      <w:tr>
        <w:trPr>
          <w:cantSplit w:val="0"/>
          <w:trHeight w:val="307" w:hRule="atLeast"/>
          <w:tblHeader w:val="0"/>
        </w:trPr>
        <w:tc>
          <w:tcPr>
            <w:gridSpan w:val="3"/>
            <w:shd w:fill="336699" w:val="clear"/>
          </w:tcPr>
          <w:p w:rsidR="00000000" w:rsidDel="00000000" w:rsidP="00000000" w:rsidRDefault="00000000" w:rsidRPr="00000000" w14:paraId="00000012">
            <w:pPr>
              <w:pBdr>
                <w:top w:space="0" w:sz="0" w:val="nil"/>
                <w:left w:space="0" w:sz="0" w:val="nil"/>
                <w:bottom w:space="0" w:sz="0" w:val="nil"/>
                <w:right w:space="0" w:sz="0" w:val="nil"/>
                <w:between w:space="0" w:sz="0" w:val="nil"/>
              </w:pBdr>
              <w:spacing w:line="276" w:lineRule="auto"/>
              <w:ind w:left="1" w:hanging="3"/>
              <w:jc w:val="center"/>
              <w:rPr>
                <w:color w:val="ffffff"/>
              </w:rPr>
            </w:pPr>
            <w:r w:rsidDel="00000000" w:rsidR="00000000" w:rsidRPr="00000000">
              <w:rPr>
                <w:b w:val="1"/>
                <w:color w:val="ffffff"/>
                <w:rtl w:val="0"/>
              </w:rPr>
              <w:t xml:space="preserve">TÓM TẮT HÀNH TRÌNH</w:t>
            </w:r>
            <w:r w:rsidDel="00000000" w:rsidR="00000000" w:rsidRPr="00000000">
              <w:rPr>
                <w:rtl w:val="0"/>
              </w:rPr>
            </w:r>
          </w:p>
        </w:tc>
      </w:tr>
      <w:tr>
        <w:trPr>
          <w:cantSplit w:val="0"/>
          <w:trHeight w:val="157" w:hRule="atLeast"/>
          <w:tblHeader w:val="0"/>
        </w:trPr>
        <w:tc>
          <w:tcPr>
            <w:shd w:fill="ffffcc" w:val="clear"/>
          </w:tcPr>
          <w:p w:rsidR="00000000" w:rsidDel="00000000" w:rsidP="00000000" w:rsidRDefault="00000000" w:rsidRPr="00000000" w14:paraId="00000015">
            <w:pPr>
              <w:pBdr>
                <w:top w:space="0" w:sz="0" w:val="nil"/>
                <w:left w:space="0" w:sz="0" w:val="nil"/>
                <w:bottom w:space="0" w:sz="0" w:val="nil"/>
                <w:right w:space="0" w:sz="0" w:val="nil"/>
                <w:between w:space="0" w:sz="0" w:val="nil"/>
              </w:pBdr>
              <w:spacing w:line="276" w:lineRule="auto"/>
              <w:ind w:hanging="2"/>
              <w:jc w:val="both"/>
              <w:rPr>
                <w:color w:val="006600"/>
              </w:rPr>
            </w:pPr>
            <w:r w:rsidDel="00000000" w:rsidR="00000000" w:rsidRPr="00000000">
              <w:rPr>
                <w:b w:val="1"/>
                <w:color w:val="006600"/>
                <w:rtl w:val="0"/>
              </w:rPr>
              <w:t xml:space="preserve">NGÀY</w:t>
            </w:r>
            <w:r w:rsidDel="00000000" w:rsidR="00000000" w:rsidRPr="00000000">
              <w:rPr>
                <w:rtl w:val="0"/>
              </w:rPr>
            </w:r>
          </w:p>
        </w:tc>
        <w:tc>
          <w:tcPr>
            <w:shd w:fill="ffffcc" w:val="clear"/>
          </w:tcPr>
          <w:p w:rsidR="00000000" w:rsidDel="00000000" w:rsidP="00000000" w:rsidRDefault="00000000" w:rsidRPr="00000000" w14:paraId="00000016">
            <w:pPr>
              <w:pBdr>
                <w:top w:space="0" w:sz="0" w:val="nil"/>
                <w:left w:space="0" w:sz="0" w:val="nil"/>
                <w:bottom w:space="0" w:sz="0" w:val="nil"/>
                <w:right w:space="0" w:sz="0" w:val="nil"/>
                <w:between w:space="0" w:sz="0" w:val="nil"/>
              </w:pBdr>
              <w:spacing w:line="276" w:lineRule="auto"/>
              <w:ind w:hanging="2"/>
              <w:jc w:val="both"/>
              <w:rPr>
                <w:color w:val="006600"/>
              </w:rPr>
            </w:pPr>
            <w:r w:rsidDel="00000000" w:rsidR="00000000" w:rsidRPr="00000000">
              <w:rPr>
                <w:b w:val="1"/>
                <w:color w:val="006600"/>
                <w:rtl w:val="0"/>
              </w:rPr>
              <w:t xml:space="preserve">ĐIỂM NỔI BẬT</w:t>
            </w:r>
            <w:r w:rsidDel="00000000" w:rsidR="00000000" w:rsidRPr="00000000">
              <w:rPr>
                <w:rtl w:val="0"/>
              </w:rPr>
            </w:r>
          </w:p>
        </w:tc>
        <w:tc>
          <w:tcPr>
            <w:shd w:fill="ffffcc" w:val="clear"/>
          </w:tcPr>
          <w:p w:rsidR="00000000" w:rsidDel="00000000" w:rsidP="00000000" w:rsidRDefault="00000000" w:rsidRPr="00000000" w14:paraId="00000017">
            <w:pPr>
              <w:pBdr>
                <w:top w:space="0" w:sz="0" w:val="nil"/>
                <w:left w:space="0" w:sz="0" w:val="nil"/>
                <w:bottom w:space="0" w:sz="0" w:val="nil"/>
                <w:right w:space="0" w:sz="0" w:val="nil"/>
                <w:between w:space="0" w:sz="0" w:val="nil"/>
              </w:pBdr>
              <w:spacing w:line="276" w:lineRule="auto"/>
              <w:ind w:hanging="2"/>
              <w:jc w:val="both"/>
              <w:rPr>
                <w:color w:val="006600"/>
              </w:rPr>
            </w:pPr>
            <w:r w:rsidDel="00000000" w:rsidR="00000000" w:rsidRPr="00000000">
              <w:rPr>
                <w:b w:val="1"/>
                <w:color w:val="006600"/>
                <w:rtl w:val="0"/>
              </w:rPr>
              <w:t xml:space="preserve">NGHỈ ĐÊM</w:t>
            </w:r>
            <w:r w:rsidDel="00000000" w:rsidR="00000000" w:rsidRPr="00000000">
              <w:rPr>
                <w:rtl w:val="0"/>
              </w:rPr>
            </w:r>
          </w:p>
        </w:tc>
      </w:tr>
      <w:tr>
        <w:trPr>
          <w:cantSplit w:val="0"/>
          <w:trHeight w:val="258" w:hRule="atLeast"/>
          <w:tblHeader w:val="0"/>
        </w:trPr>
        <w:tc>
          <w:tcPr/>
          <w:p w:rsidR="00000000" w:rsidDel="00000000" w:rsidP="00000000" w:rsidRDefault="00000000" w:rsidRPr="00000000" w14:paraId="00000018">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NGÀY 1</w:t>
            </w:r>
            <w:r w:rsidDel="00000000" w:rsidR="00000000" w:rsidRPr="00000000">
              <w:rPr>
                <w:rtl w:val="0"/>
              </w:rPr>
            </w:r>
          </w:p>
        </w:tc>
        <w:tc>
          <w:tcPr/>
          <w:p w:rsidR="00000000" w:rsidDel="00000000" w:rsidP="00000000" w:rsidRDefault="00000000" w:rsidRPr="00000000" w14:paraId="00000019">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HÀ NỘI – THƯỢNG HẢI </w:t>
            </w:r>
            <w:r w:rsidDel="00000000" w:rsidR="00000000" w:rsidRPr="00000000">
              <w:rPr>
                <w:rtl w:val="0"/>
              </w:rPr>
            </w:r>
          </w:p>
        </w:tc>
        <w:tc>
          <w:tcPr/>
          <w:p w:rsidR="00000000" w:rsidDel="00000000" w:rsidP="00000000" w:rsidRDefault="00000000" w:rsidRPr="00000000" w14:paraId="0000001A">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NGHỈ ĐÊM MÁY BAY</w:t>
            </w: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NGÀY 2</w:t>
            </w:r>
            <w:r w:rsidDel="00000000" w:rsidR="00000000" w:rsidRPr="00000000">
              <w:rPr>
                <w:rtl w:val="0"/>
              </w:rPr>
            </w:r>
          </w:p>
        </w:tc>
        <w:tc>
          <w:tcPr/>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THƯỢNG HẢI – TÔ CHÂU – VÔ TÍCH</w:t>
            </w:r>
            <w:r w:rsidDel="00000000" w:rsidR="00000000" w:rsidRPr="00000000">
              <w:rPr>
                <w:rtl w:val="0"/>
              </w:rPr>
            </w:r>
          </w:p>
        </w:tc>
        <w:tc>
          <w:tcPr/>
          <w:p w:rsidR="00000000" w:rsidDel="00000000" w:rsidP="00000000" w:rsidRDefault="00000000" w:rsidRPr="00000000" w14:paraId="0000001D">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VÔ TÍCH</w:t>
            </w: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NGÀY 3</w:t>
            </w:r>
            <w:r w:rsidDel="00000000" w:rsidR="00000000" w:rsidRPr="00000000">
              <w:rPr>
                <w:rtl w:val="0"/>
              </w:rPr>
            </w:r>
          </w:p>
        </w:tc>
        <w:tc>
          <w:tcPr/>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VÔ TÍCH – Ô TRẤN </w:t>
            </w:r>
            <w:r w:rsidDel="00000000" w:rsidR="00000000" w:rsidRPr="00000000">
              <w:rPr>
                <w:rtl w:val="0"/>
              </w:rPr>
            </w:r>
          </w:p>
        </w:tc>
        <w:tc>
          <w:tcPr/>
          <w:p w:rsidR="00000000" w:rsidDel="00000000" w:rsidP="00000000" w:rsidRDefault="00000000" w:rsidRPr="00000000" w14:paraId="00000020">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Ngoài Ô TRẤN</w:t>
            </w: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021">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NGÀY 4</w:t>
            </w:r>
            <w:r w:rsidDel="00000000" w:rsidR="00000000" w:rsidRPr="00000000">
              <w:rPr>
                <w:rtl w:val="0"/>
              </w:rPr>
            </w:r>
          </w:p>
        </w:tc>
        <w:tc>
          <w:tcPr/>
          <w:p w:rsidR="00000000" w:rsidDel="00000000" w:rsidP="00000000" w:rsidRDefault="00000000" w:rsidRPr="00000000" w14:paraId="00000022">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Ô TRẤN – HÀNG CHÂU</w:t>
            </w:r>
            <w:r w:rsidDel="00000000" w:rsidR="00000000" w:rsidRPr="00000000">
              <w:rPr>
                <w:rtl w:val="0"/>
              </w:rPr>
            </w:r>
          </w:p>
        </w:tc>
        <w:tc>
          <w:tcPr/>
          <w:p w:rsidR="00000000" w:rsidDel="00000000" w:rsidP="00000000" w:rsidRDefault="00000000" w:rsidRPr="00000000" w14:paraId="00000023">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HÀNG CHÂU</w:t>
            </w: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024">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NGÀY 5</w:t>
            </w:r>
            <w:r w:rsidDel="00000000" w:rsidR="00000000" w:rsidRPr="00000000">
              <w:rPr>
                <w:rtl w:val="0"/>
              </w:rPr>
            </w:r>
          </w:p>
        </w:tc>
        <w:tc>
          <w:tcPr/>
          <w:p w:rsidR="00000000" w:rsidDel="00000000" w:rsidP="00000000" w:rsidRDefault="00000000" w:rsidRPr="00000000" w14:paraId="00000025">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HÀNG CHÂU – THƯỢNG HẢI</w:t>
            </w:r>
            <w:r w:rsidDel="00000000" w:rsidR="00000000" w:rsidRPr="00000000">
              <w:rPr>
                <w:rtl w:val="0"/>
              </w:rPr>
            </w:r>
          </w:p>
        </w:tc>
        <w:tc>
          <w:tcPr/>
          <w:p w:rsidR="00000000" w:rsidDel="00000000" w:rsidP="00000000" w:rsidRDefault="00000000" w:rsidRPr="00000000" w14:paraId="00000026">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THƯỢNG HẢI</w:t>
            </w:r>
            <w:r w:rsidDel="00000000" w:rsidR="00000000" w:rsidRPr="00000000">
              <w:rPr>
                <w:rtl w:val="0"/>
              </w:rPr>
            </w:r>
          </w:p>
        </w:tc>
      </w:tr>
      <w:tr>
        <w:trPr>
          <w:cantSplit w:val="0"/>
          <w:trHeight w:val="342" w:hRule="atLeast"/>
          <w:tblHeader w:val="0"/>
        </w:trPr>
        <w:tc>
          <w:tcPr/>
          <w:p w:rsidR="00000000" w:rsidDel="00000000" w:rsidP="00000000" w:rsidRDefault="00000000" w:rsidRPr="00000000" w14:paraId="00000027">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NGÀY 6</w:t>
            </w:r>
            <w:r w:rsidDel="00000000" w:rsidR="00000000" w:rsidRPr="00000000">
              <w:rPr>
                <w:rtl w:val="0"/>
              </w:rPr>
            </w:r>
          </w:p>
        </w:tc>
        <w:tc>
          <w:tcPr/>
          <w:p w:rsidR="00000000" w:rsidDel="00000000" w:rsidP="00000000" w:rsidRDefault="00000000" w:rsidRPr="00000000" w14:paraId="00000028">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b w:val="1"/>
                <w:color w:val="000000"/>
                <w:rtl w:val="0"/>
              </w:rPr>
              <w:t xml:space="preserve">THƯỢNG HẢI – HÀ NỘI</w:t>
            </w:r>
            <w:r w:rsidDel="00000000" w:rsidR="00000000" w:rsidRPr="00000000">
              <w:rPr>
                <w:rtl w:val="0"/>
              </w:rPr>
            </w:r>
          </w:p>
        </w:tc>
        <w:tc>
          <w:tcPr/>
          <w:p w:rsidR="00000000" w:rsidDel="00000000" w:rsidP="00000000" w:rsidRDefault="00000000" w:rsidRPr="00000000" w14:paraId="00000029">
            <w:pPr>
              <w:pBdr>
                <w:top w:space="0" w:sz="0" w:val="nil"/>
                <w:left w:space="0" w:sz="0" w:val="nil"/>
                <w:bottom w:space="0" w:sz="0" w:val="nil"/>
                <w:right w:space="0" w:sz="0" w:val="nil"/>
                <w:between w:space="0" w:sz="0" w:val="nil"/>
              </w:pBdr>
              <w:spacing w:line="276" w:lineRule="auto"/>
              <w:ind w:hanging="2"/>
              <w:jc w:val="both"/>
              <w:rPr>
                <w:color w:val="000000"/>
              </w:rPr>
            </w:pPr>
            <w:r w:rsidDel="00000000" w:rsidR="00000000" w:rsidRPr="00000000">
              <w:rPr>
                <w:rtl w:val="0"/>
              </w:rPr>
            </w:r>
          </w:p>
        </w:tc>
      </w:tr>
    </w:tbl>
    <w:p w:rsidR="00000000" w:rsidDel="00000000" w:rsidP="00000000" w:rsidRDefault="00000000" w:rsidRPr="00000000" w14:paraId="0000002A">
      <w:pPr>
        <w:spacing w:line="276" w:lineRule="auto"/>
        <w:jc w:val="both"/>
        <w:rPr>
          <w:color w:val="003366"/>
        </w:rPr>
      </w:pPr>
      <w:r w:rsidDel="00000000" w:rsidR="00000000" w:rsidRPr="00000000">
        <w:rPr>
          <w:rtl w:val="0"/>
        </w:rPr>
      </w:r>
    </w:p>
    <w:p w:rsidR="00000000" w:rsidDel="00000000" w:rsidP="00000000" w:rsidRDefault="00000000" w:rsidRPr="00000000" w14:paraId="0000002B">
      <w:pPr>
        <w:spacing w:line="276" w:lineRule="auto"/>
        <w:jc w:val="both"/>
        <w:rPr>
          <w:color w:val="003366"/>
        </w:rPr>
      </w:pPr>
      <w:r w:rsidDel="00000000" w:rsidR="00000000" w:rsidRPr="00000000">
        <w:rPr>
          <w:rtl w:val="0"/>
        </w:rPr>
      </w:r>
    </w:p>
    <w:p w:rsidR="00000000" w:rsidDel="00000000" w:rsidP="00000000" w:rsidRDefault="00000000" w:rsidRPr="00000000" w14:paraId="0000002C">
      <w:pPr>
        <w:spacing w:line="276" w:lineRule="auto"/>
        <w:jc w:val="both"/>
        <w:rPr>
          <w:color w:val="003366"/>
        </w:rPr>
      </w:pPr>
      <w:r w:rsidDel="00000000" w:rsidR="00000000" w:rsidRPr="00000000">
        <w:rPr>
          <w:rtl w:val="0"/>
        </w:rPr>
      </w:r>
    </w:p>
    <w:p w:rsidR="00000000" w:rsidDel="00000000" w:rsidP="00000000" w:rsidRDefault="00000000" w:rsidRPr="00000000" w14:paraId="0000002D">
      <w:pPr>
        <w:pBdr>
          <w:top w:color="000000" w:space="1" w:sz="12" w:val="single"/>
          <w:bottom w:color="000000" w:space="2" w:sz="12" w:val="single"/>
        </w:pBdr>
        <w:shd w:fill="0070c0" w:val="clear"/>
        <w:spacing w:line="276" w:lineRule="auto"/>
        <w:jc w:val="both"/>
        <w:rPr>
          <w:color w:val="ffffff"/>
        </w:rPr>
      </w:pPr>
      <w:r w:rsidDel="00000000" w:rsidR="00000000" w:rsidRPr="00000000">
        <w:rPr>
          <w:b w:val="1"/>
          <w:color w:val="ffffff"/>
          <w:rtl w:val="0"/>
        </w:rPr>
        <w:t xml:space="preserve">NGÀY 01: HÀ NỘI – THƯỢNG HẢI</w:t>
        <w:tab/>
        <w:tab/>
        <w:tab/>
        <w:t xml:space="preserve">.               (NGHỈ ĐÊM TRÊN MÁY BAY)</w:t>
      </w:r>
      <w:r w:rsidDel="00000000" w:rsidR="00000000" w:rsidRPr="00000000">
        <w:rPr>
          <w:rtl w:val="0"/>
        </w:rPr>
      </w:r>
    </w:p>
    <w:p w:rsidR="00000000" w:rsidDel="00000000" w:rsidP="00000000" w:rsidRDefault="00000000" w:rsidRPr="00000000" w14:paraId="0000002E">
      <w:pPr>
        <w:spacing w:line="276" w:lineRule="auto"/>
        <w:jc w:val="both"/>
        <w:rPr>
          <w:color w:val="008000"/>
        </w:rPr>
      </w:pPr>
      <w:r w:rsidDel="00000000" w:rsidR="00000000" w:rsidRPr="00000000">
        <w:rPr>
          <w:rtl w:val="0"/>
        </w:rPr>
      </w:r>
    </w:p>
    <w:p w:rsidR="00000000" w:rsidDel="00000000" w:rsidP="00000000" w:rsidRDefault="00000000" w:rsidRPr="00000000" w14:paraId="0000002F">
      <w:pPr>
        <w:spacing w:line="276" w:lineRule="auto"/>
        <w:jc w:val="center"/>
        <w:rPr>
          <w:color w:val="003366"/>
        </w:rPr>
      </w:pPr>
      <w:r w:rsidDel="00000000" w:rsidR="00000000" w:rsidRPr="00000000">
        <w:rPr/>
        <w:drawing>
          <wp:inline distB="0" distT="0" distL="114300" distR="114300">
            <wp:extent cx="2997200" cy="1844675"/>
            <wp:effectExtent b="0" l="0" r="0" t="0"/>
            <wp:docPr id="15" name="image7.jpg"/>
            <a:graphic>
              <a:graphicData uri="http://schemas.openxmlformats.org/drawingml/2006/picture">
                <pic:pic>
                  <pic:nvPicPr>
                    <pic:cNvPr id="0" name="image7.jpg"/>
                    <pic:cNvPicPr preferRelativeResize="0"/>
                  </pic:nvPicPr>
                  <pic:blipFill>
                    <a:blip r:embed="rId8"/>
                    <a:srcRect b="0" l="0" r="0" t="0"/>
                    <a:stretch>
                      <a:fillRect/>
                    </a:stretch>
                  </pic:blipFill>
                  <pic:spPr>
                    <a:xfrm>
                      <a:off x="0" y="0"/>
                      <a:ext cx="2997200" cy="1844675"/>
                    </a:xfrm>
                    <a:prstGeom prst="rect"/>
                    <a:ln/>
                  </pic:spPr>
                </pic:pic>
              </a:graphicData>
            </a:graphic>
          </wp:inline>
        </w:drawing>
      </w:r>
      <w:r w:rsidDel="00000000" w:rsidR="00000000" w:rsidRPr="00000000">
        <w:rPr/>
        <w:drawing>
          <wp:inline distB="0" distT="0" distL="114300" distR="114300">
            <wp:extent cx="3058160" cy="1857375"/>
            <wp:effectExtent b="0" l="0" r="0" t="0"/>
            <wp:docPr id="14"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3058160"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76" w:lineRule="auto"/>
        <w:jc w:val="both"/>
        <w:rPr>
          <w:color w:val="003366"/>
        </w:rPr>
      </w:pPr>
      <w:r w:rsidDel="00000000" w:rsidR="00000000" w:rsidRPr="00000000">
        <w:rPr>
          <w:rtl w:val="0"/>
        </w:rPr>
      </w:r>
    </w:p>
    <w:p w:rsidR="00000000" w:rsidDel="00000000" w:rsidP="00000000" w:rsidRDefault="00000000" w:rsidRPr="00000000" w14:paraId="00000031">
      <w:pPr>
        <w:spacing w:line="276" w:lineRule="auto"/>
        <w:jc w:val="both"/>
        <w:rPr>
          <w:color w:val="003366"/>
        </w:rPr>
      </w:pPr>
      <w:r w:rsidDel="00000000" w:rsidR="00000000" w:rsidRPr="00000000">
        <w:rPr>
          <w:b w:val="1"/>
          <w:color w:val="003366"/>
          <w:rtl w:val="0"/>
        </w:rPr>
        <w:t xml:space="preserve">23h00</w:t>
      </w:r>
      <w:r w:rsidDel="00000000" w:rsidR="00000000" w:rsidRPr="00000000">
        <w:rPr>
          <w:color w:val="003366"/>
          <w:rtl w:val="0"/>
        </w:rPr>
        <w:t xml:space="preserve">: Xe và hướng dẫn viên đón Quý khách tại điểm hẹn và đưa Quý khách ra sân bay Quốc tế Nội Bài, đáp chuyến bay </w:t>
      </w:r>
      <w:r w:rsidDel="00000000" w:rsidR="00000000" w:rsidRPr="00000000">
        <w:rPr>
          <w:b w:val="1"/>
          <w:color w:val="003366"/>
          <w:rtl w:val="0"/>
        </w:rPr>
        <w:t xml:space="preserve">HO 1331 (02h50 – 06:55)</w:t>
      </w:r>
      <w:r w:rsidDel="00000000" w:rsidR="00000000" w:rsidRPr="00000000">
        <w:rPr>
          <w:color w:val="003366"/>
          <w:rtl w:val="0"/>
        </w:rPr>
        <w:t xml:space="preserve"> đi </w:t>
      </w:r>
      <w:r w:rsidDel="00000000" w:rsidR="00000000" w:rsidRPr="00000000">
        <w:rPr>
          <w:b w:val="1"/>
          <w:color w:val="003366"/>
          <w:rtl w:val="0"/>
        </w:rPr>
        <w:t xml:space="preserve">Thượng Hải.</w:t>
      </w:r>
      <w:r w:rsidDel="00000000" w:rsidR="00000000" w:rsidRPr="00000000">
        <w:rPr>
          <w:rtl w:val="0"/>
        </w:rPr>
      </w:r>
    </w:p>
    <w:p w:rsidR="00000000" w:rsidDel="00000000" w:rsidP="00000000" w:rsidRDefault="00000000" w:rsidRPr="00000000" w14:paraId="00000032">
      <w:pPr>
        <w:spacing w:line="276" w:lineRule="auto"/>
        <w:jc w:val="both"/>
        <w:rPr>
          <w:color w:val="003366"/>
        </w:rPr>
      </w:pPr>
      <w:r w:rsidDel="00000000" w:rsidR="00000000" w:rsidRPr="00000000">
        <w:rPr>
          <w:color w:val="003366"/>
          <w:rtl w:val="0"/>
        </w:rPr>
        <w:t xml:space="preserve">Đoàn nghỉ đêm trên máy bay.</w:t>
      </w:r>
    </w:p>
    <w:p w:rsidR="00000000" w:rsidDel="00000000" w:rsidP="00000000" w:rsidRDefault="00000000" w:rsidRPr="00000000" w14:paraId="00000033">
      <w:pPr>
        <w:spacing w:line="276" w:lineRule="auto"/>
        <w:jc w:val="both"/>
        <w:rPr>
          <w:color w:val="003366"/>
        </w:rPr>
      </w:pPr>
      <w:r w:rsidDel="00000000" w:rsidR="00000000" w:rsidRPr="00000000">
        <w:rPr>
          <w:rtl w:val="0"/>
        </w:rPr>
      </w:r>
    </w:p>
    <w:p w:rsidR="00000000" w:rsidDel="00000000" w:rsidP="00000000" w:rsidRDefault="00000000" w:rsidRPr="00000000" w14:paraId="00000034">
      <w:pPr>
        <w:spacing w:line="276" w:lineRule="auto"/>
        <w:jc w:val="both"/>
        <w:rPr>
          <w:color w:val="003366"/>
        </w:rPr>
      </w:pPr>
      <w:r w:rsidDel="00000000" w:rsidR="00000000" w:rsidRPr="00000000">
        <w:rPr>
          <w:rtl w:val="0"/>
        </w:rPr>
      </w:r>
    </w:p>
    <w:p w:rsidR="00000000" w:rsidDel="00000000" w:rsidP="00000000" w:rsidRDefault="00000000" w:rsidRPr="00000000" w14:paraId="00000035">
      <w:pPr>
        <w:spacing w:line="276" w:lineRule="auto"/>
        <w:jc w:val="both"/>
        <w:rPr>
          <w:color w:val="003366"/>
        </w:rPr>
      </w:pPr>
      <w:r w:rsidDel="00000000" w:rsidR="00000000" w:rsidRPr="00000000">
        <w:rPr>
          <w:rtl w:val="0"/>
        </w:rPr>
      </w:r>
    </w:p>
    <w:p w:rsidR="00000000" w:rsidDel="00000000" w:rsidP="00000000" w:rsidRDefault="00000000" w:rsidRPr="00000000" w14:paraId="00000036">
      <w:pPr>
        <w:spacing w:line="276" w:lineRule="auto"/>
        <w:jc w:val="both"/>
        <w:rPr>
          <w:color w:val="003366"/>
        </w:rPr>
      </w:pPr>
      <w:r w:rsidDel="00000000" w:rsidR="00000000" w:rsidRPr="00000000">
        <w:rPr>
          <w:rtl w:val="0"/>
        </w:rPr>
      </w:r>
    </w:p>
    <w:p w:rsidR="00000000" w:rsidDel="00000000" w:rsidP="00000000" w:rsidRDefault="00000000" w:rsidRPr="00000000" w14:paraId="00000037">
      <w:pPr>
        <w:spacing w:line="276" w:lineRule="auto"/>
        <w:jc w:val="both"/>
        <w:rPr>
          <w:color w:val="003366"/>
        </w:rPr>
      </w:pPr>
      <w:r w:rsidDel="00000000" w:rsidR="00000000" w:rsidRPr="00000000">
        <w:rPr>
          <w:rtl w:val="0"/>
        </w:rPr>
      </w:r>
    </w:p>
    <w:p w:rsidR="00000000" w:rsidDel="00000000" w:rsidP="00000000" w:rsidRDefault="00000000" w:rsidRPr="00000000" w14:paraId="00000038">
      <w:pPr>
        <w:spacing w:line="276" w:lineRule="auto"/>
        <w:jc w:val="both"/>
        <w:rPr>
          <w:color w:val="003366"/>
        </w:rPr>
      </w:pPr>
      <w:r w:rsidDel="00000000" w:rsidR="00000000" w:rsidRPr="00000000">
        <w:rPr>
          <w:rtl w:val="0"/>
        </w:rPr>
      </w:r>
    </w:p>
    <w:p w:rsidR="00000000" w:rsidDel="00000000" w:rsidP="00000000" w:rsidRDefault="00000000" w:rsidRPr="00000000" w14:paraId="00000039">
      <w:pPr>
        <w:spacing w:line="276" w:lineRule="auto"/>
        <w:jc w:val="both"/>
        <w:rPr>
          <w:color w:val="003366"/>
        </w:rPr>
      </w:pPr>
      <w:r w:rsidDel="00000000" w:rsidR="00000000" w:rsidRPr="00000000">
        <w:rPr>
          <w:rtl w:val="0"/>
        </w:rPr>
      </w:r>
    </w:p>
    <w:p w:rsidR="00000000" w:rsidDel="00000000" w:rsidP="00000000" w:rsidRDefault="00000000" w:rsidRPr="00000000" w14:paraId="0000003A">
      <w:pPr>
        <w:spacing w:line="276" w:lineRule="auto"/>
        <w:jc w:val="both"/>
        <w:rPr>
          <w:color w:val="003366"/>
        </w:rPr>
      </w:pPr>
      <w:r w:rsidDel="00000000" w:rsidR="00000000" w:rsidRPr="00000000">
        <w:rPr>
          <w:rtl w:val="0"/>
        </w:rPr>
      </w:r>
    </w:p>
    <w:p w:rsidR="00000000" w:rsidDel="00000000" w:rsidP="00000000" w:rsidRDefault="00000000" w:rsidRPr="00000000" w14:paraId="0000003B">
      <w:pPr>
        <w:spacing w:line="276" w:lineRule="auto"/>
        <w:jc w:val="both"/>
        <w:rPr>
          <w:color w:val="003366"/>
        </w:rPr>
      </w:pPr>
      <w:r w:rsidDel="00000000" w:rsidR="00000000" w:rsidRPr="00000000">
        <w:rPr>
          <w:rtl w:val="0"/>
        </w:rPr>
      </w:r>
    </w:p>
    <w:p w:rsidR="00000000" w:rsidDel="00000000" w:rsidP="00000000" w:rsidRDefault="00000000" w:rsidRPr="00000000" w14:paraId="0000003C">
      <w:pPr>
        <w:spacing w:line="276" w:lineRule="auto"/>
        <w:jc w:val="both"/>
        <w:rPr>
          <w:color w:val="003366"/>
        </w:rPr>
      </w:pPr>
      <w:r w:rsidDel="00000000" w:rsidR="00000000" w:rsidRPr="00000000">
        <w:rPr>
          <w:rtl w:val="0"/>
        </w:rPr>
      </w:r>
    </w:p>
    <w:p w:rsidR="00000000" w:rsidDel="00000000" w:rsidP="00000000" w:rsidRDefault="00000000" w:rsidRPr="00000000" w14:paraId="0000003D">
      <w:pPr>
        <w:spacing w:line="276" w:lineRule="auto"/>
        <w:jc w:val="both"/>
        <w:rPr>
          <w:color w:val="003366"/>
        </w:rPr>
      </w:pPr>
      <w:r w:rsidDel="00000000" w:rsidR="00000000" w:rsidRPr="00000000">
        <w:rPr>
          <w:rtl w:val="0"/>
        </w:rPr>
      </w:r>
    </w:p>
    <w:p w:rsidR="00000000" w:rsidDel="00000000" w:rsidP="00000000" w:rsidRDefault="00000000" w:rsidRPr="00000000" w14:paraId="0000003E">
      <w:pPr>
        <w:pBdr>
          <w:top w:color="000000" w:space="1" w:sz="12" w:val="single"/>
          <w:bottom w:color="000000" w:space="2" w:sz="12" w:val="single"/>
        </w:pBdr>
        <w:shd w:fill="0070c0" w:val="clear"/>
        <w:spacing w:line="276" w:lineRule="auto"/>
        <w:jc w:val="both"/>
        <w:rPr>
          <w:color w:val="ffffff"/>
        </w:rPr>
      </w:pPr>
      <w:r w:rsidDel="00000000" w:rsidR="00000000" w:rsidRPr="00000000">
        <w:rPr>
          <w:b w:val="1"/>
          <w:color w:val="ffffff"/>
          <w:rtl w:val="0"/>
        </w:rPr>
        <w:t xml:space="preserve">NGÀY 02: THƯỢNG HẢI – TÔ CHÂU – VÔ TÍCH       (ĂN SÁNG TRÊN MB, TRƯA, TỐI)</w:t>
      </w:r>
      <w:r w:rsidDel="00000000" w:rsidR="00000000" w:rsidRPr="00000000">
        <w:rPr>
          <w:rtl w:val="0"/>
        </w:rPr>
      </w:r>
    </w:p>
    <w:p w:rsidR="00000000" w:rsidDel="00000000" w:rsidP="00000000" w:rsidRDefault="00000000" w:rsidRPr="00000000" w14:paraId="0000003F">
      <w:pPr>
        <w:spacing w:line="276" w:lineRule="auto"/>
        <w:jc w:val="both"/>
        <w:rPr>
          <w:color w:val="003366"/>
        </w:rPr>
      </w:pPr>
      <w:r w:rsidDel="00000000" w:rsidR="00000000" w:rsidRPr="00000000">
        <w:rPr/>
        <w:drawing>
          <wp:inline distB="0" distT="0" distL="114300" distR="114300">
            <wp:extent cx="2962910" cy="1996440"/>
            <wp:effectExtent b="0" l="0" r="0" t="0"/>
            <wp:docPr descr="img5202-1348808192_480x0.jpg" id="17" name="image12.jpg"/>
            <a:graphic>
              <a:graphicData uri="http://schemas.openxmlformats.org/drawingml/2006/picture">
                <pic:pic>
                  <pic:nvPicPr>
                    <pic:cNvPr descr="img5202-1348808192_480x0.jpg" id="0" name="image12.jpg"/>
                    <pic:cNvPicPr preferRelativeResize="0"/>
                  </pic:nvPicPr>
                  <pic:blipFill>
                    <a:blip r:embed="rId10"/>
                    <a:srcRect b="0" l="0" r="0" t="0"/>
                    <a:stretch>
                      <a:fillRect/>
                    </a:stretch>
                  </pic:blipFill>
                  <pic:spPr>
                    <a:xfrm>
                      <a:off x="0" y="0"/>
                      <a:ext cx="2962910" cy="1996440"/>
                    </a:xfrm>
                    <a:prstGeom prst="rect"/>
                    <a:ln/>
                  </pic:spPr>
                </pic:pic>
              </a:graphicData>
            </a:graphic>
          </wp:inline>
        </w:drawing>
      </w:r>
      <w:r w:rsidDel="00000000" w:rsidR="00000000" w:rsidRPr="00000000">
        <w:rPr>
          <w:b w:val="1"/>
          <w:i w:val="1"/>
          <w:color w:val="003366"/>
        </w:rPr>
        <w:drawing>
          <wp:inline distB="0" distT="0" distL="114300" distR="114300">
            <wp:extent cx="2938780" cy="1960880"/>
            <wp:effectExtent b="0" l="0" r="0" t="0"/>
            <wp:docPr id="16"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938780" cy="196088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76" w:lineRule="auto"/>
        <w:jc w:val="both"/>
        <w:rPr>
          <w:color w:val="003366"/>
        </w:rPr>
      </w:pPr>
      <w:r w:rsidDel="00000000" w:rsidR="00000000" w:rsidRPr="00000000">
        <w:rPr>
          <w:b w:val="1"/>
          <w:color w:val="003366"/>
          <w:rtl w:val="0"/>
        </w:rPr>
        <w:t xml:space="preserve">06:55 Sáng</w:t>
      </w:r>
      <w:r w:rsidDel="00000000" w:rsidR="00000000" w:rsidRPr="00000000">
        <w:rPr>
          <w:color w:val="003366"/>
          <w:rtl w:val="0"/>
        </w:rPr>
        <w:t xml:space="preserve">: Đoàn đến Thượng Hải, đoàn dùng bữa sáng trên máy bay. </w:t>
      </w:r>
    </w:p>
    <w:p w:rsidR="00000000" w:rsidDel="00000000" w:rsidP="00000000" w:rsidRDefault="00000000" w:rsidRPr="00000000" w14:paraId="00000041">
      <w:pPr>
        <w:spacing w:line="276" w:lineRule="auto"/>
        <w:jc w:val="both"/>
        <w:rPr>
          <w:color w:val="003366"/>
        </w:rPr>
      </w:pPr>
      <w:r w:rsidDel="00000000" w:rsidR="00000000" w:rsidRPr="00000000">
        <w:rPr>
          <w:color w:val="003366"/>
          <w:rtl w:val="0"/>
        </w:rPr>
        <w:t xml:space="preserve">Quý khách nhập cảnh Trung Quốc, sau đó khởi hành đi </w:t>
      </w:r>
      <w:r w:rsidDel="00000000" w:rsidR="00000000" w:rsidRPr="00000000">
        <w:rPr>
          <w:b w:val="1"/>
          <w:color w:val="003366"/>
          <w:rtl w:val="0"/>
        </w:rPr>
        <w:t xml:space="preserve">Vô Tích </w:t>
      </w:r>
      <w:r w:rsidDel="00000000" w:rsidR="00000000" w:rsidRPr="00000000">
        <w:rPr>
          <w:color w:val="003366"/>
          <w:rtl w:val="0"/>
        </w:rPr>
        <w:t xml:space="preserve">– thành phố nằm gần dòng </w:t>
      </w:r>
      <w:r w:rsidDel="00000000" w:rsidR="00000000" w:rsidRPr="00000000">
        <w:rPr>
          <w:b w:val="1"/>
          <w:color w:val="003366"/>
          <w:rtl w:val="0"/>
        </w:rPr>
        <w:t xml:space="preserve">sông Dương Tử</w:t>
      </w:r>
      <w:r w:rsidDel="00000000" w:rsidR="00000000" w:rsidRPr="00000000">
        <w:rPr>
          <w:color w:val="003366"/>
          <w:rtl w:val="0"/>
        </w:rPr>
        <w:t xml:space="preserve"> và </w:t>
      </w:r>
      <w:r w:rsidDel="00000000" w:rsidR="00000000" w:rsidRPr="00000000">
        <w:rPr>
          <w:b w:val="1"/>
          <w:color w:val="003366"/>
          <w:rtl w:val="0"/>
        </w:rPr>
        <w:t xml:space="preserve">Thái Hồ</w:t>
      </w:r>
      <w:r w:rsidDel="00000000" w:rsidR="00000000" w:rsidRPr="00000000">
        <w:rPr>
          <w:color w:val="003366"/>
          <w:rtl w:val="0"/>
        </w:rPr>
        <w:t xml:space="preserve"> rộng lớn, còn nối liền với </w:t>
      </w:r>
      <w:r w:rsidDel="00000000" w:rsidR="00000000" w:rsidRPr="00000000">
        <w:rPr>
          <w:b w:val="1"/>
          <w:color w:val="003366"/>
          <w:rtl w:val="0"/>
        </w:rPr>
        <w:t xml:space="preserve">kênh đào Đại Vận Hà</w:t>
      </w:r>
      <w:r w:rsidDel="00000000" w:rsidR="00000000" w:rsidRPr="00000000">
        <w:rPr>
          <w:color w:val="003366"/>
          <w:rtl w:val="0"/>
        </w:rPr>
        <w:t xml:space="preserve">. Nhờ vậy, </w:t>
      </w:r>
      <w:r w:rsidDel="00000000" w:rsidR="00000000" w:rsidRPr="00000000">
        <w:rPr>
          <w:b w:val="1"/>
          <w:color w:val="003366"/>
          <w:rtl w:val="0"/>
        </w:rPr>
        <w:t xml:space="preserve">Vô Tích</w:t>
      </w:r>
      <w:r w:rsidDel="00000000" w:rsidR="00000000" w:rsidRPr="00000000">
        <w:rPr>
          <w:color w:val="003366"/>
          <w:rtl w:val="0"/>
        </w:rPr>
        <w:t xml:space="preserve"> trở thành bức tranh hoàn mỹ với nhiều cảnh quan làm say đắm lòng người.</w:t>
      </w:r>
      <w:r w:rsidDel="00000000" w:rsidR="00000000" w:rsidRPr="00000000">
        <w:rPr>
          <w:b w:val="1"/>
          <w:color w:val="003366"/>
          <w:rtl w:val="0"/>
        </w:rPr>
        <w:t xml:space="preserve">, </w:t>
      </w:r>
      <w:r w:rsidDel="00000000" w:rsidR="00000000" w:rsidRPr="00000000">
        <w:rPr>
          <w:color w:val="003366"/>
          <w:rtl w:val="0"/>
        </w:rPr>
        <w:t xml:space="preserve">đoàn tham quan </w:t>
      </w:r>
    </w:p>
    <w:p w:rsidR="00000000" w:rsidDel="00000000" w:rsidP="00000000" w:rsidRDefault="00000000" w:rsidRPr="00000000" w14:paraId="00000042">
      <w:pPr>
        <w:spacing w:after="240" w:before="240" w:line="276" w:lineRule="auto"/>
        <w:jc w:val="both"/>
        <w:rPr>
          <w:color w:val="003366"/>
        </w:rPr>
      </w:pPr>
      <w:r w:rsidDel="00000000" w:rsidR="00000000" w:rsidRPr="00000000">
        <w:rPr>
          <w:color w:val="003366"/>
          <w:rtl w:val="0"/>
        </w:rPr>
        <w:t xml:space="preserve">Khu thắng </w:t>
      </w:r>
      <w:r w:rsidDel="00000000" w:rsidR="00000000" w:rsidRPr="00000000">
        <w:rPr>
          <w:b w:val="1"/>
          <w:color w:val="003366"/>
          <w:rtl w:val="0"/>
        </w:rPr>
        <w:t xml:space="preserve">cảnh hồ Jinji (Kim Kê)</w:t>
      </w:r>
      <w:r w:rsidDel="00000000" w:rsidR="00000000" w:rsidRPr="00000000">
        <w:rPr>
          <w:color w:val="003366"/>
          <w:rtl w:val="0"/>
        </w:rPr>
        <w:t xml:space="preserve"> - Cổng phía Đông:  là một trong những địa điểm giải trí nổi tiếng nhất trong thành phố, mang tới nhiều hoạt động ngoài trời cũng như nhiều nhà hàng và cửa hiệu sầm uất.</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Trưa:</w:t>
      </w:r>
      <w:r w:rsidDel="00000000" w:rsidR="00000000" w:rsidRPr="00000000">
        <w:rPr>
          <w:color w:val="003366"/>
          <w:rtl w:val="0"/>
        </w:rPr>
        <w:t xml:space="preserve"> Đoàn dùng bữa trưa tại nhà hàng. </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Sau bữa trưa, đoàn tham quan:</w:t>
      </w:r>
    </w:p>
    <w:p w:rsidR="00000000" w:rsidDel="00000000" w:rsidP="00000000" w:rsidRDefault="00000000" w:rsidRPr="00000000" w14:paraId="00000045">
      <w:pPr>
        <w:numPr>
          <w:ilvl w:val="0"/>
          <w:numId w:val="5"/>
        </w:numPr>
        <w:pBdr>
          <w:top w:space="0" w:sz="0" w:val="nil"/>
          <w:left w:space="0" w:sz="0" w:val="nil"/>
          <w:bottom w:space="0" w:sz="0" w:val="nil"/>
          <w:right w:space="0" w:sz="0" w:val="nil"/>
          <w:between w:space="0" w:sz="0" w:val="nil"/>
        </w:pBdr>
        <w:spacing w:line="276" w:lineRule="auto"/>
        <w:ind w:left="720" w:hanging="360"/>
        <w:jc w:val="both"/>
        <w:rPr>
          <w:color w:val="003366"/>
        </w:rPr>
      </w:pPr>
      <w:r w:rsidDel="00000000" w:rsidR="00000000" w:rsidRPr="00000000">
        <w:rPr>
          <w:b w:val="1"/>
          <w:color w:val="003366"/>
          <w:rtl w:val="0"/>
        </w:rPr>
        <w:t xml:space="preserve">Phim trường Tam Quốc Diễn Nghĩa</w:t>
      </w:r>
      <w:r w:rsidDel="00000000" w:rsidR="00000000" w:rsidRPr="00000000">
        <w:rPr>
          <w:color w:val="003366"/>
          <w:rtl w:val="0"/>
        </w:rPr>
        <w:t xml:space="preserve"> (bao gồm ngồi du thuyền, chưa bao gồm xe di chuyển). Đây là một phần trong quần thể rộng lớn của </w:t>
      </w:r>
      <w:r w:rsidDel="00000000" w:rsidR="00000000" w:rsidRPr="00000000">
        <w:rPr>
          <w:b w:val="1"/>
          <w:color w:val="003366"/>
          <w:rtl w:val="0"/>
        </w:rPr>
        <w:t xml:space="preserve">phim trường Vô Tích</w:t>
      </w:r>
      <w:r w:rsidDel="00000000" w:rsidR="00000000" w:rsidRPr="00000000">
        <w:rPr>
          <w:color w:val="003366"/>
          <w:rtl w:val="0"/>
        </w:rPr>
        <w:t xml:space="preserve"> - </w:t>
      </w:r>
      <w:r w:rsidDel="00000000" w:rsidR="00000000" w:rsidRPr="00000000">
        <w:rPr>
          <w:i w:val="1"/>
          <w:color w:val="003366"/>
          <w:rtl w:val="0"/>
        </w:rPr>
        <w:t xml:space="preserve">một trong những phim trường có quy mô lớn nhất của Đài truyền hình Trung ương Trung Quốc CCTV</w:t>
      </w:r>
      <w:r w:rsidDel="00000000" w:rsidR="00000000" w:rsidRPr="00000000">
        <w:rPr>
          <w:color w:val="003366"/>
          <w:rtl w:val="0"/>
        </w:rPr>
        <w:t xml:space="preserve">, được xây dựng từ năm 1987.</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Tối</w:t>
      </w:r>
      <w:r w:rsidDel="00000000" w:rsidR="00000000" w:rsidRPr="00000000">
        <w:rPr>
          <w:color w:val="003366"/>
          <w:rtl w:val="0"/>
        </w:rPr>
        <w:t xml:space="preserve">: Quý khách dùng bữa tại nhà hàng.</w:t>
      </w:r>
    </w:p>
    <w:p w:rsidR="00000000" w:rsidDel="00000000" w:rsidP="00000000" w:rsidRDefault="00000000" w:rsidRPr="00000000" w14:paraId="00000047">
      <w:pPr>
        <w:spacing w:line="276" w:lineRule="auto"/>
        <w:ind w:left="360" w:firstLine="0"/>
        <w:jc w:val="both"/>
        <w:rPr>
          <w:b w:val="1"/>
          <w:color w:val="003366"/>
        </w:rPr>
      </w:pPr>
      <w:r w:rsidDel="00000000" w:rsidR="00000000" w:rsidRPr="00000000">
        <w:rPr>
          <w:color w:val="003366"/>
          <w:rtl w:val="0"/>
        </w:rPr>
        <w:t xml:space="preserve">Nghỉ đêm tại khách sạn ở </w:t>
      </w:r>
      <w:r w:rsidDel="00000000" w:rsidR="00000000" w:rsidRPr="00000000">
        <w:rPr>
          <w:b w:val="1"/>
          <w:color w:val="003366"/>
          <w:rtl w:val="0"/>
        </w:rPr>
        <w:t xml:space="preserve">Vô Tích.</w:t>
      </w:r>
    </w:p>
    <w:p w:rsidR="00000000" w:rsidDel="00000000" w:rsidP="00000000" w:rsidRDefault="00000000" w:rsidRPr="00000000" w14:paraId="00000048">
      <w:pPr>
        <w:spacing w:line="276" w:lineRule="auto"/>
        <w:ind w:left="360" w:firstLine="0"/>
        <w:jc w:val="both"/>
        <w:rPr>
          <w:b w:val="1"/>
          <w:color w:val="003366"/>
        </w:rPr>
      </w:pPr>
      <w:r w:rsidDel="00000000" w:rsidR="00000000" w:rsidRPr="00000000">
        <w:rPr>
          <w:rtl w:val="0"/>
        </w:rPr>
      </w:r>
    </w:p>
    <w:p w:rsidR="00000000" w:rsidDel="00000000" w:rsidP="00000000" w:rsidRDefault="00000000" w:rsidRPr="00000000" w14:paraId="00000049">
      <w:pPr>
        <w:pBdr>
          <w:top w:color="000000" w:space="1" w:sz="12" w:val="single"/>
          <w:bottom w:color="000000" w:space="2" w:sz="12" w:val="single"/>
        </w:pBdr>
        <w:shd w:fill="0070c0" w:val="clear"/>
        <w:spacing w:line="276" w:lineRule="auto"/>
        <w:jc w:val="both"/>
        <w:rPr>
          <w:color w:val="ffffff"/>
        </w:rPr>
      </w:pPr>
      <w:r w:rsidDel="00000000" w:rsidR="00000000" w:rsidRPr="00000000">
        <w:rPr>
          <w:b w:val="1"/>
          <w:color w:val="ffffff"/>
          <w:rtl w:val="0"/>
        </w:rPr>
        <w:t xml:space="preserve">NGÀY 03: VÔ TÍCH – TÔ CHÂU - Ô TRẤN </w:t>
        <w:tab/>
        <w:tab/>
        <w:t xml:space="preserve">(ĂN BA BỮA)</w:t>
      </w:r>
      <w:r w:rsidDel="00000000" w:rsidR="00000000" w:rsidRPr="00000000">
        <w:rPr>
          <w:rtl w:val="0"/>
        </w:rPr>
      </w:r>
    </w:p>
    <w:p w:rsidR="00000000" w:rsidDel="00000000" w:rsidP="00000000" w:rsidRDefault="00000000" w:rsidRPr="00000000" w14:paraId="0000004A">
      <w:pPr>
        <w:spacing w:line="276" w:lineRule="auto"/>
        <w:jc w:val="both"/>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276" w:lineRule="auto"/>
        <w:jc w:val="center"/>
        <w:rPr>
          <w:color w:val="003366"/>
        </w:rPr>
      </w:pPr>
      <w:r w:rsidDel="00000000" w:rsidR="00000000" w:rsidRPr="00000000">
        <w:rPr/>
        <w:drawing>
          <wp:inline distB="0" distT="0" distL="114300" distR="114300">
            <wp:extent cx="2960370" cy="1966595"/>
            <wp:effectExtent b="0" l="0" r="0" t="0"/>
            <wp:docPr id="20"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960370" cy="1966595"/>
                    </a:xfrm>
                    <a:prstGeom prst="rect"/>
                    <a:ln/>
                  </pic:spPr>
                </pic:pic>
              </a:graphicData>
            </a:graphic>
          </wp:inline>
        </w:drawing>
      </w:r>
      <w:r w:rsidDel="00000000" w:rsidR="00000000" w:rsidRPr="00000000">
        <w:rPr/>
        <w:drawing>
          <wp:inline distB="0" distT="0" distL="114300" distR="114300">
            <wp:extent cx="2994660" cy="1990090"/>
            <wp:effectExtent b="0" l="0" r="0" t="0"/>
            <wp:docPr descr="Ô trấn - Đệ nhất mỹ cảnh Giang Nam nghìn năm tuổi" id="18" name="image4.jpg"/>
            <a:graphic>
              <a:graphicData uri="http://schemas.openxmlformats.org/drawingml/2006/picture">
                <pic:pic>
                  <pic:nvPicPr>
                    <pic:cNvPr descr="Ô trấn - Đệ nhất mỹ cảnh Giang Nam nghìn năm tuổi" id="0" name="image4.jpg"/>
                    <pic:cNvPicPr preferRelativeResize="0"/>
                  </pic:nvPicPr>
                  <pic:blipFill>
                    <a:blip r:embed="rId13"/>
                    <a:srcRect b="0" l="0" r="0" t="0"/>
                    <a:stretch>
                      <a:fillRect/>
                    </a:stretch>
                  </pic:blipFill>
                  <pic:spPr>
                    <a:xfrm>
                      <a:off x="0" y="0"/>
                      <a:ext cx="2994660" cy="1990090"/>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Sáng</w:t>
      </w:r>
      <w:r w:rsidDel="00000000" w:rsidR="00000000" w:rsidRPr="00000000">
        <w:rPr>
          <w:color w:val="003366"/>
          <w:rtl w:val="0"/>
        </w:rPr>
        <w:t xml:space="preserve">: Quý khách ăn sáng tại khách sạn, sau đó Đoàn khởi hành đi Tô Châu tham quan:</w:t>
      </w:r>
    </w:p>
    <w:p w:rsidR="00000000" w:rsidDel="00000000" w:rsidP="00000000" w:rsidRDefault="00000000" w:rsidRPr="00000000" w14:paraId="0000004D">
      <w:pPr>
        <w:numPr>
          <w:ilvl w:val="0"/>
          <w:numId w:val="5"/>
        </w:numPr>
        <w:pBdr>
          <w:top w:space="0" w:sz="0" w:val="nil"/>
          <w:left w:space="0" w:sz="0" w:val="nil"/>
          <w:bottom w:space="0" w:sz="0" w:val="nil"/>
          <w:right w:space="0" w:sz="0" w:val="nil"/>
          <w:between w:space="0" w:sz="0" w:val="nil"/>
        </w:pBdr>
        <w:spacing w:line="276" w:lineRule="auto"/>
        <w:ind w:left="720" w:hanging="360"/>
        <w:jc w:val="both"/>
        <w:rPr>
          <w:color w:val="003366"/>
        </w:rPr>
      </w:pPr>
      <w:r w:rsidDel="00000000" w:rsidR="00000000" w:rsidRPr="00000000">
        <w:rPr>
          <w:color w:val="003366"/>
          <w:rtl w:val="0"/>
        </w:rPr>
        <w:t xml:space="preserve">Thăm </w:t>
      </w:r>
      <w:r w:rsidDel="00000000" w:rsidR="00000000" w:rsidRPr="00000000">
        <w:rPr>
          <w:b w:val="1"/>
          <w:color w:val="003366"/>
          <w:rtl w:val="0"/>
        </w:rPr>
        <w:t xml:space="preserve">Hàn Sơn Tự </w:t>
      </w:r>
      <w:r w:rsidDel="00000000" w:rsidR="00000000" w:rsidRPr="00000000">
        <w:rPr>
          <w:color w:val="003366"/>
          <w:rtl w:val="0"/>
        </w:rPr>
        <w:t xml:space="preserve">- ngôi chùa cổ nằm bên bến Phong Kiều nổi tiếng được xây dựng cách đây hơn 1.500 năm.</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Trưa đoàn dùng bữa trưa tại nhà hàng.</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Đoàn khởi hành đi Ô Trấn (Đông Sách). Ô Trấn là một trấn cổ sông nước lớn nhất Trung Quốc  với hơn</w:t>
      </w:r>
      <w:r w:rsidDel="00000000" w:rsidR="00000000" w:rsidRPr="00000000">
        <w:rPr>
          <w:b w:val="1"/>
          <w:i w:val="1"/>
          <w:color w:val="003366"/>
          <w:rtl w:val="0"/>
        </w:rPr>
        <w:t xml:space="preserve"> 1300 năm lịch sử thể hiện qua những cây cầu đá cổ, những con đường lát đá và những công trình gỗ chạm khắc tinh tế. Gần như vẫn giữ được kiến trúc cùng tập tục sinh sống hơn 1.000 năm qua nên Ô Trấn trở thành điểm du lịch mà ai cũng muốn đến một lần.</w:t>
      </w:r>
      <w:r w:rsidDel="00000000" w:rsidR="00000000" w:rsidRPr="00000000">
        <w:rPr>
          <w:b w:val="1"/>
          <w:color w:val="003366"/>
          <w:rtl w:val="0"/>
        </w:rPr>
        <w:t xml:space="preserve"> </w:t>
      </w:r>
      <w:r w:rsidDel="00000000" w:rsidR="00000000" w:rsidRPr="00000000">
        <w:rPr>
          <w:rtl w:val="0"/>
        </w:rPr>
      </w:r>
    </w:p>
    <w:p w:rsidR="00000000" w:rsidDel="00000000" w:rsidP="00000000" w:rsidRDefault="00000000" w:rsidRPr="00000000" w14:paraId="00000050">
      <w:pPr>
        <w:numPr>
          <w:ilvl w:val="0"/>
          <w:numId w:val="5"/>
        </w:numPr>
        <w:spacing w:line="276" w:lineRule="auto"/>
        <w:ind w:left="720" w:hanging="360"/>
        <w:jc w:val="both"/>
        <w:rPr>
          <w:color w:val="003366"/>
        </w:rPr>
      </w:pPr>
      <w:r w:rsidDel="00000000" w:rsidR="00000000" w:rsidRPr="00000000">
        <w:rPr>
          <w:color w:val="003366"/>
          <w:rtl w:val="0"/>
        </w:rPr>
        <w:t xml:space="preserve">Đoàn tham quan, khám phá </w:t>
      </w:r>
      <w:r w:rsidDel="00000000" w:rsidR="00000000" w:rsidRPr="00000000">
        <w:rPr>
          <w:b w:val="1"/>
          <w:color w:val="003366"/>
          <w:rtl w:val="0"/>
        </w:rPr>
        <w:t xml:space="preserve">Ô Trấn </w:t>
      </w:r>
      <w:r w:rsidDel="00000000" w:rsidR="00000000" w:rsidRPr="00000000">
        <w:rPr>
          <w:color w:val="003366"/>
          <w:rtl w:val="0"/>
        </w:rPr>
        <w:t xml:space="preserve">được ví như thành cổ sông nước đẹp nhất ở Trung Quốc, nơi sở hữu vẻ đẹp non nước hữu tình như tranh thủy mặc và có lịch sử hơn 1.300 năm tuổi mang dáng dấp một "Venice của châu Á". Ô Trấn được xây dựng và chịu ảnh hưởng từ triết lý Nho giáo cũng như tính thẩm mỹ của Trung Hoa cổ đại, với "tiểu kiều, lưu thủy, nhân gia". Hàm ý là cổ trấn với những câu cầu nhỏ, phía dưới là dòng nước chảy tượng trưng cho sự hanh thông cũng những ngôi nhà được xây sát mé nước, từ gian chính trong nhà có thể nhìn ra dòng sông nước chảy hiền hòa và quanh cảnh bốn mùa thay đổi trước mắt.</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Chiều</w:t>
      </w:r>
      <w:r w:rsidDel="00000000" w:rsidR="00000000" w:rsidRPr="00000000">
        <w:rPr>
          <w:color w:val="003366"/>
          <w:rtl w:val="0"/>
        </w:rPr>
        <w:t xml:space="preserve">: Đoàn mua sắm tại cửa hàng tơ lụa.</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Sau bữa tối tại nhà hàng, Quý khách nghỉ đêm tại khách sạn ngoài </w:t>
      </w:r>
      <w:r w:rsidDel="00000000" w:rsidR="00000000" w:rsidRPr="00000000">
        <w:rPr>
          <w:b w:val="1"/>
          <w:color w:val="003366"/>
          <w:rtl w:val="0"/>
        </w:rPr>
        <w:t xml:space="preserve">Ô Trấn.</w:t>
      </w: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54">
      <w:pPr>
        <w:pBdr>
          <w:top w:color="000000" w:space="1" w:sz="12" w:val="single"/>
          <w:bottom w:color="000000" w:space="2" w:sz="12" w:val="single"/>
        </w:pBdr>
        <w:shd w:fill="0070c0" w:val="clear"/>
        <w:spacing w:line="276" w:lineRule="auto"/>
        <w:jc w:val="both"/>
        <w:rPr>
          <w:color w:val="ffffff"/>
        </w:rPr>
      </w:pPr>
      <w:r w:rsidDel="00000000" w:rsidR="00000000" w:rsidRPr="00000000">
        <w:rPr>
          <w:b w:val="1"/>
          <w:color w:val="ffffff"/>
          <w:rtl w:val="0"/>
        </w:rPr>
        <w:t xml:space="preserve">NGÀY 04: Ô TRẤN – HÀNG CHÂU                   </w:t>
        <w:tab/>
        <w:t xml:space="preserve">(ĂN BA BỮA)</w:t>
      </w:r>
      <w:r w:rsidDel="00000000" w:rsidR="00000000" w:rsidRPr="00000000">
        <w:rPr>
          <w:rtl w:val="0"/>
        </w:rPr>
      </w:r>
    </w:p>
    <w:p w:rsidR="00000000" w:rsidDel="00000000" w:rsidP="00000000" w:rsidRDefault="00000000" w:rsidRPr="00000000" w14:paraId="00000055">
      <w:pPr>
        <w:spacing w:line="276" w:lineRule="auto"/>
        <w:jc w:val="both"/>
        <w:rPr>
          <w:color w:val="003366"/>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276" w:lineRule="auto"/>
        <w:jc w:val="center"/>
        <w:rPr>
          <w:color w:val="003366"/>
        </w:rPr>
      </w:pPr>
      <w:r w:rsidDel="00000000" w:rsidR="00000000" w:rsidRPr="00000000">
        <w:rPr>
          <w:b w:val="1"/>
          <w:i w:val="1"/>
          <w:color w:val="003366"/>
        </w:rPr>
        <w:drawing>
          <wp:inline distB="0" distT="0" distL="114300" distR="114300">
            <wp:extent cx="3011170" cy="2066925"/>
            <wp:effectExtent b="0" l="0" r="0" t="0"/>
            <wp:docPr id="22"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3011170" cy="2066925"/>
                    </a:xfrm>
                    <a:prstGeom prst="rect"/>
                    <a:ln/>
                  </pic:spPr>
                </pic:pic>
              </a:graphicData>
            </a:graphic>
          </wp:inline>
        </w:drawing>
      </w:r>
      <w:r w:rsidDel="00000000" w:rsidR="00000000" w:rsidRPr="00000000">
        <w:rPr>
          <w:i w:val="1"/>
        </w:rPr>
        <w:drawing>
          <wp:inline distB="0" distT="0" distL="114300" distR="114300">
            <wp:extent cx="2833370" cy="2068195"/>
            <wp:effectExtent b="0" l="0" r="0" t="0"/>
            <wp:docPr descr="IMG_256" id="21" name="image6.jpg"/>
            <a:graphic>
              <a:graphicData uri="http://schemas.openxmlformats.org/drawingml/2006/picture">
                <pic:pic>
                  <pic:nvPicPr>
                    <pic:cNvPr descr="IMG_256" id="0" name="image6.jpg"/>
                    <pic:cNvPicPr preferRelativeResize="0"/>
                  </pic:nvPicPr>
                  <pic:blipFill>
                    <a:blip r:embed="rId15"/>
                    <a:srcRect b="0" l="0" r="0" t="0"/>
                    <a:stretch>
                      <a:fillRect/>
                    </a:stretch>
                  </pic:blipFill>
                  <pic:spPr>
                    <a:xfrm>
                      <a:off x="0" y="0"/>
                      <a:ext cx="2833370" cy="2068195"/>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Sáng</w:t>
      </w:r>
      <w:r w:rsidDel="00000000" w:rsidR="00000000" w:rsidRPr="00000000">
        <w:rPr>
          <w:color w:val="003366"/>
          <w:rtl w:val="0"/>
        </w:rPr>
        <w:t xml:space="preserve">: Đoàn dùng bữa sáng tại khách sạn, sau đó đoàn khởi hành đi</w:t>
      </w:r>
      <w:r w:rsidDel="00000000" w:rsidR="00000000" w:rsidRPr="00000000">
        <w:rPr>
          <w:b w:val="1"/>
          <w:color w:val="003366"/>
          <w:rtl w:val="0"/>
        </w:rPr>
        <w:t xml:space="preserve"> Hàng Châu</w:t>
      </w:r>
      <w:r w:rsidDel="00000000" w:rsidR="00000000" w:rsidRPr="00000000">
        <w:rPr>
          <w:color w:val="003366"/>
          <w:rtl w:val="0"/>
        </w:rPr>
        <w:t xml:space="preserve"> – thành phố nằm trong công viên với cây xanh rợp bóng. Người Trung Quốc có câu: </w:t>
      </w:r>
      <w:r w:rsidDel="00000000" w:rsidR="00000000" w:rsidRPr="00000000">
        <w:rPr>
          <w:b w:val="1"/>
          <w:color w:val="003366"/>
          <w:rtl w:val="0"/>
        </w:rPr>
        <w:t xml:space="preserve">“Trên có thiên đàng, dưới có Tô – Hàng</w:t>
      </w:r>
      <w:r w:rsidDel="00000000" w:rsidR="00000000" w:rsidRPr="00000000">
        <w:rPr>
          <w:color w:val="003366"/>
          <w:rtl w:val="0"/>
        </w:rPr>
        <w:t xml:space="preserve">”. Cảnh đẹp thơ mộng của Tây Hồ Hàng Châu luôn níu giữ chân du khách. </w:t>
      </w:r>
    </w:p>
    <w:p w:rsidR="00000000" w:rsidDel="00000000" w:rsidP="00000000" w:rsidRDefault="00000000" w:rsidRPr="00000000" w14:paraId="00000058">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Trên đường đi đoàn tham quan cửa hàng ngọc.</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Đoàn dùng bữa trưa tại nhà hàng </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Sau đó đoàn tham quan:</w:t>
      </w:r>
    </w:p>
    <w:p w:rsidR="00000000" w:rsidDel="00000000" w:rsidP="00000000" w:rsidRDefault="00000000" w:rsidRPr="00000000" w14:paraId="0000005B">
      <w:pPr>
        <w:numPr>
          <w:ilvl w:val="0"/>
          <w:numId w:val="6"/>
        </w:numPr>
        <w:pBdr>
          <w:top w:space="0" w:sz="0" w:val="nil"/>
          <w:left w:space="0" w:sz="0" w:val="nil"/>
          <w:bottom w:space="0" w:sz="0" w:val="nil"/>
          <w:right w:space="0" w:sz="0" w:val="nil"/>
          <w:between w:space="0" w:sz="0" w:val="nil"/>
        </w:pBdr>
        <w:spacing w:line="276" w:lineRule="auto"/>
        <w:ind w:left="720" w:hanging="360"/>
        <w:jc w:val="both"/>
        <w:rPr>
          <w:color w:val="003366"/>
        </w:rPr>
      </w:pPr>
      <w:r w:rsidDel="00000000" w:rsidR="00000000" w:rsidRPr="00000000">
        <w:rPr>
          <w:b w:val="1"/>
          <w:color w:val="003366"/>
          <w:rtl w:val="0"/>
        </w:rPr>
        <w:t xml:space="preserve">Du thuyền thưởng ngoạn cảnh đẹp Tây Hồ</w:t>
      </w:r>
      <w:r w:rsidDel="00000000" w:rsidR="00000000" w:rsidRPr="00000000">
        <w:rPr>
          <w:color w:val="003366"/>
          <w:rtl w:val="0"/>
        </w:rPr>
        <w:t xml:space="preserve"> - được xem là đẹp và nên thơ nhất trong hơn 36 hồ có cùng tên ở Trung Quốc, ngắm </w:t>
      </w:r>
      <w:r w:rsidDel="00000000" w:rsidR="00000000" w:rsidRPr="00000000">
        <w:rPr>
          <w:b w:val="1"/>
          <w:color w:val="003366"/>
          <w:rtl w:val="0"/>
        </w:rPr>
        <w:t xml:space="preserve">Quả Sơn, Đoạn Kiều, Trường Kiều, Tô Đê, Bạch Đê, Tam Đàn Ấn Nguyệt và Hoa Cảng Quan Ngư </w:t>
      </w:r>
      <w:r w:rsidDel="00000000" w:rsidR="00000000" w:rsidRPr="00000000">
        <w:rPr>
          <w:color w:val="003366"/>
          <w:rtl w:val="0"/>
        </w:rPr>
        <w:t xml:space="preserve">(bên ngoài), gắn liền với những truyền thuyết về </w:t>
      </w:r>
      <w:r w:rsidDel="00000000" w:rsidR="00000000" w:rsidRPr="00000000">
        <w:rPr>
          <w:b w:val="1"/>
          <w:color w:val="003366"/>
          <w:rtl w:val="0"/>
        </w:rPr>
        <w:t xml:space="preserve">Lương Sơn Bá - Chúc Anh Đài, Thanh Xà - Bạch Xà</w:t>
      </w:r>
      <w:r w:rsidDel="00000000" w:rsidR="00000000" w:rsidRPr="00000000">
        <w:rPr>
          <w:color w:val="003366"/>
          <w:rtl w:val="0"/>
        </w:rPr>
        <w:t xml:space="preserve">, và các tác phẩm của nhà thơ Lý Bạch. </w:t>
      </w:r>
    </w:p>
    <w:p w:rsidR="00000000" w:rsidDel="00000000" w:rsidP="00000000" w:rsidRDefault="00000000" w:rsidRPr="00000000" w14:paraId="0000005C">
      <w:pPr>
        <w:numPr>
          <w:ilvl w:val="0"/>
          <w:numId w:val="6"/>
        </w:numPr>
        <w:pBdr>
          <w:top w:space="0" w:sz="0" w:val="nil"/>
          <w:left w:space="0" w:sz="0" w:val="nil"/>
          <w:bottom w:space="0" w:sz="0" w:val="nil"/>
          <w:right w:space="0" w:sz="0" w:val="nil"/>
          <w:between w:space="0" w:sz="0" w:val="nil"/>
        </w:pBdr>
        <w:spacing w:line="276" w:lineRule="auto"/>
        <w:ind w:left="720" w:hanging="360"/>
        <w:jc w:val="both"/>
        <w:rPr>
          <w:color w:val="003366"/>
        </w:rPr>
      </w:pPr>
      <w:r w:rsidDel="00000000" w:rsidR="00000000" w:rsidRPr="00000000">
        <w:rPr>
          <w:color w:val="003366"/>
          <w:rtl w:val="0"/>
        </w:rPr>
        <w:t xml:space="preserve">Đoàn ghé thăm cửa hàng đồ gia dụng làm bếp.</w:t>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276" w:lineRule="auto"/>
        <w:jc w:val="both"/>
        <w:rPr>
          <w:color w:val="003366"/>
        </w:rPr>
      </w:pPr>
      <w:bookmarkStart w:colFirst="0" w:colLast="0" w:name="_heading=h.pa3dphpmprhi" w:id="0"/>
      <w:bookmarkEnd w:id="0"/>
      <w:r w:rsidDel="00000000" w:rsidR="00000000" w:rsidRPr="00000000">
        <w:rPr>
          <w:b w:val="1"/>
          <w:color w:val="003366"/>
          <w:rtl w:val="0"/>
        </w:rPr>
        <w:t xml:space="preserve">Tối</w:t>
      </w:r>
      <w:r w:rsidDel="00000000" w:rsidR="00000000" w:rsidRPr="00000000">
        <w:rPr>
          <w:color w:val="003366"/>
          <w:rtl w:val="0"/>
        </w:rPr>
        <w:t xml:space="preserve">: Xe đưa đoàn đi ăn tối tại nhà hàng. </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Sau bữa tối, Quý khách có thể tự mua vé tham quan và thưởng thức show diễn </w:t>
      </w:r>
      <w:r w:rsidDel="00000000" w:rsidR="00000000" w:rsidRPr="00000000">
        <w:rPr>
          <w:b w:val="1"/>
          <w:color w:val="003366"/>
          <w:rtl w:val="0"/>
        </w:rPr>
        <w:t xml:space="preserve">Tống Thành Thiên Cổ Tình</w:t>
      </w:r>
      <w:r w:rsidDel="00000000" w:rsidR="00000000" w:rsidRPr="00000000">
        <w:rPr>
          <w:color w:val="003366"/>
          <w:rtl w:val="0"/>
        </w:rPr>
        <w:t xml:space="preserve"> (chi phí tự túc) được mệnh danh là viên ngọc quý trên đất Hàng Châu. Tại đây, ngoài các khu vui chơi ấn tượng thì không gian văn hóa, kiến trúc cổ thời Tống được tái hiện đầy đủ còn có chương trình biểu diễn nghệ thuật đặc sắc do đạo diễn Trương Nghệ Mưu dàn dựng.</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Nghỉ đêm tại khách sạn ở </w:t>
      </w:r>
      <w:r w:rsidDel="00000000" w:rsidR="00000000" w:rsidRPr="00000000">
        <w:rPr>
          <w:b w:val="1"/>
          <w:color w:val="003366"/>
          <w:rtl w:val="0"/>
        </w:rPr>
        <w:t xml:space="preserve">Hàng Châu.</w:t>
      </w:r>
      <w:r w:rsidDel="00000000" w:rsidR="00000000" w:rsidRPr="00000000">
        <w:rPr>
          <w:rtl w:val="0"/>
        </w:rPr>
      </w:r>
    </w:p>
    <w:p w:rsidR="00000000" w:rsidDel="00000000" w:rsidP="00000000" w:rsidRDefault="00000000" w:rsidRPr="00000000" w14:paraId="00000060">
      <w:pPr>
        <w:spacing w:line="276" w:lineRule="auto"/>
        <w:jc w:val="both"/>
        <w:rPr>
          <w:b w:val="1"/>
          <w:color w:val="000099"/>
        </w:rPr>
      </w:pPr>
      <w:r w:rsidDel="00000000" w:rsidR="00000000" w:rsidRPr="00000000">
        <w:rPr>
          <w:rtl w:val="0"/>
        </w:rPr>
      </w:r>
    </w:p>
    <w:p w:rsidR="00000000" w:rsidDel="00000000" w:rsidP="00000000" w:rsidRDefault="00000000" w:rsidRPr="00000000" w14:paraId="00000061">
      <w:pPr>
        <w:spacing w:line="276" w:lineRule="auto"/>
        <w:jc w:val="both"/>
        <w:rPr>
          <w:b w:val="1"/>
          <w:color w:val="000099"/>
        </w:rPr>
      </w:pPr>
      <w:r w:rsidDel="00000000" w:rsidR="00000000" w:rsidRPr="00000000">
        <w:rPr>
          <w:rtl w:val="0"/>
        </w:rPr>
      </w:r>
    </w:p>
    <w:p w:rsidR="00000000" w:rsidDel="00000000" w:rsidP="00000000" w:rsidRDefault="00000000" w:rsidRPr="00000000" w14:paraId="00000062">
      <w:pPr>
        <w:spacing w:line="276" w:lineRule="auto"/>
        <w:jc w:val="both"/>
        <w:rPr>
          <w:b w:val="1"/>
          <w:color w:val="000099"/>
        </w:rPr>
      </w:pPr>
      <w:r w:rsidDel="00000000" w:rsidR="00000000" w:rsidRPr="00000000">
        <w:rPr>
          <w:rtl w:val="0"/>
        </w:rPr>
      </w:r>
    </w:p>
    <w:p w:rsidR="00000000" w:rsidDel="00000000" w:rsidP="00000000" w:rsidRDefault="00000000" w:rsidRPr="00000000" w14:paraId="00000063">
      <w:pPr>
        <w:spacing w:line="276" w:lineRule="auto"/>
        <w:jc w:val="both"/>
        <w:rPr>
          <w:b w:val="1"/>
          <w:color w:val="000099"/>
        </w:rPr>
      </w:pPr>
      <w:r w:rsidDel="00000000" w:rsidR="00000000" w:rsidRPr="00000000">
        <w:rPr>
          <w:rtl w:val="0"/>
        </w:rPr>
      </w:r>
    </w:p>
    <w:p w:rsidR="00000000" w:rsidDel="00000000" w:rsidP="00000000" w:rsidRDefault="00000000" w:rsidRPr="00000000" w14:paraId="00000064">
      <w:pPr>
        <w:pBdr>
          <w:top w:color="000000" w:space="1" w:sz="12" w:val="single"/>
          <w:bottom w:color="000000" w:space="2" w:sz="12" w:val="single"/>
        </w:pBdr>
        <w:shd w:fill="0070c0" w:val="clear"/>
        <w:spacing w:line="276" w:lineRule="auto"/>
        <w:jc w:val="both"/>
        <w:rPr>
          <w:color w:val="ffffff"/>
        </w:rPr>
      </w:pPr>
      <w:r w:rsidDel="00000000" w:rsidR="00000000" w:rsidRPr="00000000">
        <w:rPr>
          <w:b w:val="1"/>
          <w:color w:val="ffffff"/>
          <w:rtl w:val="0"/>
        </w:rPr>
        <w:t xml:space="preserve">NGÀY 05: HÀNG CHÂU – THƯỢNG HẢI           (ĂN BA BỮA)</w:t>
      </w:r>
      <w:r w:rsidDel="00000000" w:rsidR="00000000" w:rsidRPr="00000000">
        <w:rPr>
          <w:rtl w:val="0"/>
        </w:rPr>
      </w:r>
    </w:p>
    <w:p w:rsidR="00000000" w:rsidDel="00000000" w:rsidP="00000000" w:rsidRDefault="00000000" w:rsidRPr="00000000" w14:paraId="00000065">
      <w:pPr>
        <w:spacing w:line="276" w:lineRule="auto"/>
        <w:jc w:val="both"/>
        <w:rPr>
          <w:color w:val="000099"/>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76" w:lineRule="auto"/>
        <w:jc w:val="center"/>
        <w:rPr>
          <w:color w:val="003366"/>
        </w:rPr>
      </w:pPr>
      <w:r w:rsidDel="00000000" w:rsidR="00000000" w:rsidRPr="00000000">
        <w:rPr>
          <w:b w:val="1"/>
          <w:i w:val="1"/>
          <w:color w:val="002060"/>
        </w:rPr>
        <w:drawing>
          <wp:inline distB="0" distT="0" distL="114300" distR="114300">
            <wp:extent cx="3070225" cy="2102485"/>
            <wp:effectExtent b="0" l="0" r="0" t="0"/>
            <wp:docPr id="25"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3070225" cy="2102485"/>
                    </a:xfrm>
                    <a:prstGeom prst="rect"/>
                    <a:ln/>
                  </pic:spPr>
                </pic:pic>
              </a:graphicData>
            </a:graphic>
          </wp:inline>
        </w:drawing>
      </w:r>
      <w:r w:rsidDel="00000000" w:rsidR="00000000" w:rsidRPr="00000000">
        <w:rPr>
          <w:b w:val="1"/>
          <w:i w:val="1"/>
          <w:color w:val="002060"/>
        </w:rPr>
        <w:drawing>
          <wp:inline distB="0" distT="0" distL="114300" distR="114300">
            <wp:extent cx="2970530" cy="2108835"/>
            <wp:effectExtent b="0" l="0" r="0" t="0"/>
            <wp:docPr descr="Tất tần tật kinh nghiệm du lịch Thượng Hải bạn cần biết" id="23" name="image11.jpg"/>
            <a:graphic>
              <a:graphicData uri="http://schemas.openxmlformats.org/drawingml/2006/picture">
                <pic:pic>
                  <pic:nvPicPr>
                    <pic:cNvPr descr="Tất tần tật kinh nghiệm du lịch Thượng Hải bạn cần biết" id="0" name="image11.jpg"/>
                    <pic:cNvPicPr preferRelativeResize="0"/>
                  </pic:nvPicPr>
                  <pic:blipFill>
                    <a:blip r:embed="rId17"/>
                    <a:srcRect b="0" l="0" r="0" t="0"/>
                    <a:stretch>
                      <a:fillRect/>
                    </a:stretch>
                  </pic:blipFill>
                  <pic:spPr>
                    <a:xfrm>
                      <a:off x="0" y="0"/>
                      <a:ext cx="2970530" cy="2108835"/>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spacing w:line="276" w:lineRule="auto"/>
        <w:jc w:val="both"/>
        <w:rPr>
          <w:color w:val="003366"/>
        </w:rPr>
      </w:pPr>
      <w:r w:rsidDel="00000000" w:rsidR="00000000" w:rsidRPr="00000000">
        <w:rPr>
          <w:b w:val="1"/>
          <w:color w:val="003366"/>
          <w:rtl w:val="0"/>
        </w:rPr>
        <w:t xml:space="preserve">Sáng</w:t>
      </w:r>
      <w:r w:rsidDel="00000000" w:rsidR="00000000" w:rsidRPr="00000000">
        <w:rPr>
          <w:color w:val="003366"/>
          <w:rtl w:val="0"/>
        </w:rPr>
        <w:t xml:space="preserve">: Quý khách ăn sáng tại khách sạn, Sau đó di chuyển về </w:t>
      </w:r>
      <w:r w:rsidDel="00000000" w:rsidR="00000000" w:rsidRPr="00000000">
        <w:rPr>
          <w:b w:val="1"/>
          <w:color w:val="003366"/>
          <w:rtl w:val="0"/>
        </w:rPr>
        <w:t xml:space="preserve">Thượng Hải - </w:t>
      </w:r>
      <w:r w:rsidDel="00000000" w:rsidR="00000000" w:rsidRPr="00000000">
        <w:rPr>
          <w:color w:val="003366"/>
          <w:rtl w:val="0"/>
        </w:rPr>
        <w:t xml:space="preserve">nơi khiến du khách bất ngờ trước sự sôi động và hiện đại của thành phố này. Tuy là thành phố trẻ, có lịch sử phát triển khoảng 100 năm, nhưng ngày nay </w:t>
      </w:r>
      <w:r w:rsidDel="00000000" w:rsidR="00000000" w:rsidRPr="00000000">
        <w:rPr>
          <w:b w:val="1"/>
          <w:color w:val="003366"/>
          <w:rtl w:val="0"/>
        </w:rPr>
        <w:t xml:space="preserve">Thượng Hải</w:t>
      </w:r>
      <w:r w:rsidDel="00000000" w:rsidR="00000000" w:rsidRPr="00000000">
        <w:rPr>
          <w:color w:val="003366"/>
          <w:rtl w:val="0"/>
        </w:rPr>
        <w:t xml:space="preserve"> là thành phố giàu có nhất, là trung tâm kinh tế tài chính lớn nhất Trung Quốc. </w:t>
      </w:r>
    </w:p>
    <w:p w:rsidR="00000000" w:rsidDel="00000000" w:rsidP="00000000" w:rsidRDefault="00000000" w:rsidRPr="00000000" w14:paraId="00000068">
      <w:pPr>
        <w:numPr>
          <w:ilvl w:val="0"/>
          <w:numId w:val="10"/>
        </w:numPr>
        <w:spacing w:line="276" w:lineRule="auto"/>
        <w:ind w:left="720" w:hanging="360"/>
        <w:jc w:val="both"/>
        <w:rPr>
          <w:color w:val="003366"/>
        </w:rPr>
      </w:pPr>
      <w:r w:rsidDel="00000000" w:rsidR="00000000" w:rsidRPr="00000000">
        <w:rPr>
          <w:b w:val="1"/>
          <w:color w:val="003366"/>
          <w:rtl w:val="0"/>
        </w:rPr>
        <w:t xml:space="preserve">Dòng sông Hoàng Phố</w:t>
      </w:r>
      <w:r w:rsidDel="00000000" w:rsidR="00000000" w:rsidRPr="00000000">
        <w:rPr>
          <w:color w:val="003366"/>
          <w:rtl w:val="0"/>
        </w:rPr>
        <w:t xml:space="preserve"> lững lờ trôi giữa lòng thành phố đã chia Thượng Hải thành khu </w:t>
      </w:r>
      <w:r w:rsidDel="00000000" w:rsidR="00000000" w:rsidRPr="00000000">
        <w:rPr>
          <w:b w:val="1"/>
          <w:color w:val="003366"/>
          <w:rtl w:val="0"/>
        </w:rPr>
        <w:t xml:space="preserve">Phố Đông</w:t>
      </w:r>
      <w:r w:rsidDel="00000000" w:rsidR="00000000" w:rsidRPr="00000000">
        <w:rPr>
          <w:color w:val="003366"/>
          <w:rtl w:val="0"/>
        </w:rPr>
        <w:t xml:space="preserve"> và </w:t>
      </w:r>
      <w:r w:rsidDel="00000000" w:rsidR="00000000" w:rsidRPr="00000000">
        <w:rPr>
          <w:b w:val="1"/>
          <w:color w:val="003366"/>
          <w:rtl w:val="0"/>
        </w:rPr>
        <w:t xml:space="preserve">Phố Tây</w:t>
      </w:r>
      <w:r w:rsidDel="00000000" w:rsidR="00000000" w:rsidRPr="00000000">
        <w:rPr>
          <w:color w:val="003366"/>
          <w:rtl w:val="0"/>
        </w:rPr>
        <w:t xml:space="preserve">. Phố Tây vẫn mang đậm dấu ấn của khu tô giới sầm uất một thời khi chủ nghĩa tư bản xâm nhập Trung Quốc. Khu </w:t>
      </w:r>
      <w:r w:rsidDel="00000000" w:rsidR="00000000" w:rsidRPr="00000000">
        <w:rPr>
          <w:b w:val="1"/>
          <w:color w:val="003366"/>
          <w:rtl w:val="0"/>
        </w:rPr>
        <w:t xml:space="preserve">Phố Đông </w:t>
      </w:r>
      <w:r w:rsidDel="00000000" w:rsidR="00000000" w:rsidRPr="00000000">
        <w:rPr>
          <w:color w:val="003366"/>
          <w:rtl w:val="0"/>
        </w:rPr>
        <w:t xml:space="preserve">lại là nơi có nhiều tòa nhà cao trọc trời và những công trình kiến trúc hiện đại: tòa nhà Tân Mậu 101 tầng, tháp truyền hình Đông Phương Minh Châu cao 468 mét.</w:t>
      </w:r>
    </w:p>
    <w:p w:rsidR="00000000" w:rsidDel="00000000" w:rsidP="00000000" w:rsidRDefault="00000000" w:rsidRPr="00000000" w14:paraId="00000069">
      <w:pPr>
        <w:numPr>
          <w:ilvl w:val="0"/>
          <w:numId w:val="10"/>
        </w:numPr>
        <w:spacing w:line="276" w:lineRule="auto"/>
        <w:ind w:left="720" w:hanging="360"/>
        <w:jc w:val="both"/>
        <w:rPr>
          <w:color w:val="003366"/>
        </w:rPr>
      </w:pPr>
      <w:r w:rsidDel="00000000" w:rsidR="00000000" w:rsidRPr="00000000">
        <w:rPr>
          <w:color w:val="003366"/>
          <w:rtl w:val="0"/>
        </w:rPr>
        <w:t xml:space="preserve">Quý khách tham quan: </w:t>
      </w:r>
      <w:r w:rsidDel="00000000" w:rsidR="00000000" w:rsidRPr="00000000">
        <w:rPr>
          <w:b w:val="1"/>
          <w:color w:val="003366"/>
          <w:rtl w:val="0"/>
        </w:rPr>
        <w:t xml:space="preserve">Bến Thượng Hải, Cầu Nam Phố - </w:t>
      </w:r>
      <w:r w:rsidDel="00000000" w:rsidR="00000000" w:rsidRPr="00000000">
        <w:rPr>
          <w:color w:val="003366"/>
          <w:rtl w:val="0"/>
        </w:rPr>
        <w:t xml:space="preserve">cây cầu lớn nhất bắc qua dòng sông Hoàng Phố</w:t>
      </w:r>
    </w:p>
    <w:p w:rsidR="00000000" w:rsidDel="00000000" w:rsidP="00000000" w:rsidRDefault="00000000" w:rsidRPr="00000000" w14:paraId="0000006A">
      <w:pPr>
        <w:numPr>
          <w:ilvl w:val="0"/>
          <w:numId w:val="10"/>
        </w:numPr>
        <w:pBdr>
          <w:top w:space="0" w:sz="0" w:val="nil"/>
          <w:left w:space="0" w:sz="0" w:val="nil"/>
          <w:bottom w:space="0" w:sz="0" w:val="nil"/>
          <w:right w:space="0" w:sz="0" w:val="nil"/>
          <w:between w:space="0" w:sz="0" w:val="nil"/>
        </w:pBdr>
        <w:spacing w:line="276" w:lineRule="auto"/>
        <w:ind w:left="720" w:hanging="360"/>
        <w:jc w:val="both"/>
        <w:rPr>
          <w:color w:val="003366"/>
        </w:rPr>
      </w:pPr>
      <w:r w:rsidDel="00000000" w:rsidR="00000000" w:rsidRPr="00000000">
        <w:rPr>
          <w:color w:val="003366"/>
          <w:rtl w:val="0"/>
        </w:rPr>
        <w:t xml:space="preserve">Ngắm và chụp hình</w:t>
      </w:r>
      <w:r w:rsidDel="00000000" w:rsidR="00000000" w:rsidRPr="00000000">
        <w:rPr>
          <w:b w:val="1"/>
          <w:color w:val="003366"/>
          <w:rtl w:val="0"/>
        </w:rPr>
        <w:t xml:space="preserve"> Tháp truyền hình Đông Phương Minh Châu</w:t>
      </w:r>
      <w:r w:rsidDel="00000000" w:rsidR="00000000" w:rsidRPr="00000000">
        <w:rPr>
          <w:color w:val="003366"/>
          <w:rtl w:val="0"/>
        </w:rPr>
        <w:t xml:space="preserve">. </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Trưa</w:t>
      </w:r>
      <w:r w:rsidDel="00000000" w:rsidR="00000000" w:rsidRPr="00000000">
        <w:rPr>
          <w:color w:val="003366"/>
          <w:rtl w:val="0"/>
        </w:rPr>
        <w:t xml:space="preserve">: Đoàn dùng bữa trưa tại nhà hàng.</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Chiều</w:t>
      </w:r>
      <w:r w:rsidDel="00000000" w:rsidR="00000000" w:rsidRPr="00000000">
        <w:rPr>
          <w:color w:val="003366"/>
          <w:rtl w:val="0"/>
        </w:rPr>
        <w:t xml:space="preserve">: Đoàn tham quan: </w:t>
      </w:r>
    </w:p>
    <w:p w:rsidR="00000000" w:rsidDel="00000000" w:rsidP="00000000" w:rsidRDefault="00000000" w:rsidRPr="00000000" w14:paraId="0000006D">
      <w:pPr>
        <w:numPr>
          <w:ilvl w:val="0"/>
          <w:numId w:val="11"/>
        </w:numPr>
        <w:pBdr>
          <w:top w:space="0" w:sz="0" w:val="nil"/>
          <w:left w:space="0" w:sz="0" w:val="nil"/>
          <w:bottom w:space="0" w:sz="0" w:val="nil"/>
          <w:right w:space="0" w:sz="0" w:val="nil"/>
          <w:between w:space="0" w:sz="0" w:val="nil"/>
        </w:pBdr>
        <w:spacing w:line="276" w:lineRule="auto"/>
        <w:ind w:left="720" w:hanging="360"/>
        <w:rPr>
          <w:color w:val="003366"/>
        </w:rPr>
      </w:pPr>
      <w:r w:rsidDel="00000000" w:rsidR="00000000" w:rsidRPr="00000000">
        <w:rPr>
          <w:b w:val="1"/>
          <w:color w:val="003366"/>
          <w:rtl w:val="0"/>
        </w:rPr>
        <w:t xml:space="preserve">Khu triển lãm kiến trúc quốc tế</w:t>
      </w:r>
      <w:r w:rsidDel="00000000" w:rsidR="00000000" w:rsidRPr="00000000">
        <w:rPr>
          <w:color w:val="003366"/>
          <w:rtl w:val="0"/>
        </w:rPr>
        <w:t xml:space="preserve">: Tham quan bên ngoài</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276" w:lineRule="auto"/>
        <w:rPr>
          <w:color w:val="003366"/>
        </w:rPr>
      </w:pPr>
      <w:r w:rsidDel="00000000" w:rsidR="00000000" w:rsidRPr="00000000">
        <w:rPr>
          <w:color w:val="003366"/>
          <w:rtl w:val="0"/>
        </w:rPr>
        <w:t xml:space="preserve">Sau bữa tối đoàn tự do mua sắm tại phố Nam Kinh </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Tối</w:t>
      </w:r>
      <w:r w:rsidDel="00000000" w:rsidR="00000000" w:rsidRPr="00000000">
        <w:rPr>
          <w:color w:val="003366"/>
          <w:rtl w:val="0"/>
        </w:rPr>
        <w:t xml:space="preserve">: Đoàn dùng bữa tối tại nhà hàng</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Sau ăn tối, Quý khách có thể tham gia Chương trình </w:t>
      </w:r>
      <w:r w:rsidDel="00000000" w:rsidR="00000000" w:rsidRPr="00000000">
        <w:rPr>
          <w:b w:val="1"/>
          <w:color w:val="003366"/>
          <w:rtl w:val="0"/>
        </w:rPr>
        <w:t xml:space="preserve">du thuyền trên sông Hoàng Phố</w:t>
      </w:r>
      <w:r w:rsidDel="00000000" w:rsidR="00000000" w:rsidRPr="00000000">
        <w:rPr>
          <w:color w:val="003366"/>
          <w:rtl w:val="0"/>
        </w:rPr>
        <w:t xml:space="preserve"> ngắm cảnh đẹp hai bờ Tây – Đông thành phố Thượng Hải dưới những ánh đèn đủ màu sắc của các toà nhà cao tầng dọc hai bên sông hoặc đi tàu điện ngầm khám phá thành phố Thượng Hải về đêm (chi phí tự túc).  Nghỉ đêm tại khách sạn ở </w:t>
      </w:r>
      <w:r w:rsidDel="00000000" w:rsidR="00000000" w:rsidRPr="00000000">
        <w:rPr>
          <w:b w:val="1"/>
          <w:color w:val="003366"/>
          <w:rtl w:val="0"/>
        </w:rPr>
        <w:t xml:space="preserve">Thượng Hải.</w:t>
      </w: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rtl w:val="0"/>
        </w:rPr>
      </w:r>
    </w:p>
    <w:p w:rsidR="00000000" w:rsidDel="00000000" w:rsidP="00000000" w:rsidRDefault="00000000" w:rsidRPr="00000000" w14:paraId="0000007A">
      <w:pPr>
        <w:pBdr>
          <w:top w:color="000000" w:space="1" w:sz="12" w:val="single"/>
          <w:bottom w:color="000000" w:space="2" w:sz="12" w:val="single"/>
        </w:pBdr>
        <w:shd w:fill="0070c0" w:val="clear"/>
        <w:spacing w:line="276" w:lineRule="auto"/>
        <w:jc w:val="both"/>
        <w:rPr>
          <w:color w:val="ffffff"/>
        </w:rPr>
      </w:pPr>
      <w:r w:rsidDel="00000000" w:rsidR="00000000" w:rsidRPr="00000000">
        <w:rPr>
          <w:b w:val="1"/>
          <w:color w:val="ffffff"/>
          <w:rtl w:val="0"/>
        </w:rPr>
        <w:t xml:space="preserve">NGÀY 06: THƯỢNG HẢI – HÀ NỘI           (ĂN BA BỮA)</w:t>
      </w: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276" w:lineRule="auto"/>
        <w:jc w:val="center"/>
        <w:rPr>
          <w:color w:val="003366"/>
        </w:rPr>
      </w:pPr>
      <w:r w:rsidDel="00000000" w:rsidR="00000000" w:rsidRPr="00000000">
        <w:rPr>
          <w:b w:val="1"/>
          <w:i w:val="1"/>
          <w:color w:val="003366"/>
        </w:rPr>
        <w:drawing>
          <wp:inline distB="0" distT="0" distL="114300" distR="114300">
            <wp:extent cx="3101975" cy="1989455"/>
            <wp:effectExtent b="0" l="0" r="0" t="0"/>
            <wp:docPr id="24" name="image13.jpg"/>
            <a:graphic>
              <a:graphicData uri="http://schemas.openxmlformats.org/drawingml/2006/picture">
                <pic:pic>
                  <pic:nvPicPr>
                    <pic:cNvPr id="0" name="image13.jpg"/>
                    <pic:cNvPicPr preferRelativeResize="0"/>
                  </pic:nvPicPr>
                  <pic:blipFill>
                    <a:blip r:embed="rId18"/>
                    <a:srcRect b="0" l="0" r="0" t="0"/>
                    <a:stretch>
                      <a:fillRect/>
                    </a:stretch>
                  </pic:blipFill>
                  <pic:spPr>
                    <a:xfrm>
                      <a:off x="0" y="0"/>
                      <a:ext cx="3101975" cy="1989455"/>
                    </a:xfrm>
                    <a:prstGeom prst="rect"/>
                    <a:ln/>
                  </pic:spPr>
                </pic:pic>
              </a:graphicData>
            </a:graphic>
          </wp:inline>
        </w:drawing>
      </w:r>
      <w:r w:rsidDel="00000000" w:rsidR="00000000" w:rsidRPr="00000000">
        <w:rPr/>
        <w:drawing>
          <wp:inline distB="0" distT="0" distL="114300" distR="114300">
            <wp:extent cx="3045460" cy="2005330"/>
            <wp:effectExtent b="0" l="0" r="0" t="0"/>
            <wp:docPr descr="Đại lộ Nam Kinh - con đường ăn chơi bậc nhất của Trung Quốc có gì?" id="26" name="image8.jpg"/>
            <a:graphic>
              <a:graphicData uri="http://schemas.openxmlformats.org/drawingml/2006/picture">
                <pic:pic>
                  <pic:nvPicPr>
                    <pic:cNvPr descr="Đại lộ Nam Kinh - con đường ăn chơi bậc nhất của Trung Quốc có gì?" id="0" name="image8.jpg"/>
                    <pic:cNvPicPr preferRelativeResize="0"/>
                  </pic:nvPicPr>
                  <pic:blipFill>
                    <a:blip r:embed="rId19"/>
                    <a:srcRect b="0" l="0" r="0" t="0"/>
                    <a:stretch>
                      <a:fillRect/>
                    </a:stretch>
                  </pic:blipFill>
                  <pic:spPr>
                    <a:xfrm>
                      <a:off x="0" y="0"/>
                      <a:ext cx="3045460" cy="200533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Sáng:</w:t>
      </w:r>
      <w:r w:rsidDel="00000000" w:rsidR="00000000" w:rsidRPr="00000000">
        <w:rPr>
          <w:color w:val="003366"/>
          <w:rtl w:val="0"/>
        </w:rPr>
        <w:t xml:space="preserve"> Đoàn ăn sáng tại khách sạn, đoàn tiếp tục tham quan Thượng Hải:</w:t>
      </w:r>
    </w:p>
    <w:p w:rsidR="00000000" w:rsidDel="00000000" w:rsidP="00000000" w:rsidRDefault="00000000" w:rsidRPr="00000000" w14:paraId="0000007D">
      <w:pPr>
        <w:numPr>
          <w:ilvl w:val="0"/>
          <w:numId w:val="11"/>
        </w:numPr>
        <w:pBdr>
          <w:top w:space="0" w:sz="0" w:val="nil"/>
          <w:left w:space="0" w:sz="0" w:val="nil"/>
          <w:bottom w:space="0" w:sz="0" w:val="nil"/>
          <w:right w:space="0" w:sz="0" w:val="nil"/>
          <w:between w:space="0" w:sz="0" w:val="nil"/>
        </w:pBdr>
        <w:spacing w:line="276" w:lineRule="auto"/>
        <w:ind w:left="720" w:hanging="360"/>
        <w:jc w:val="both"/>
        <w:rPr>
          <w:color w:val="003366"/>
        </w:rPr>
      </w:pPr>
      <w:r w:rsidDel="00000000" w:rsidR="00000000" w:rsidRPr="00000000">
        <w:rPr>
          <w:b w:val="1"/>
          <w:color w:val="003366"/>
          <w:rtl w:val="0"/>
        </w:rPr>
        <w:t xml:space="preserve">Miếu Thành Hoàng</w:t>
      </w:r>
      <w:r w:rsidDel="00000000" w:rsidR="00000000" w:rsidRPr="00000000">
        <w:rPr>
          <w:color w:val="003366"/>
          <w:rtl w:val="0"/>
        </w:rPr>
        <w:t xml:space="preserve">: Gọi là Miếu Thành Hoàng nhưng khi du khách đến đây sẽ thấy khắp nơi là những ngôi nhà gỗ màu nâu, ngói đen, tường trắng và mái nhà cong cong được chạm trổ rất đẹp và công phu. Đây cũng là kiến trúc đặc trưng cho lối kiến trúc nhà cổ của Thượng Hải với những chiếc đèn lồng đỏ được treo trên cây ngô đồng tạo nên nét đặc trưng riêng chỉ có ở nơi đây.</w:t>
      </w:r>
    </w:p>
    <w:p w:rsidR="00000000" w:rsidDel="00000000" w:rsidP="00000000" w:rsidRDefault="00000000" w:rsidRPr="00000000" w14:paraId="0000007E">
      <w:pPr>
        <w:numPr>
          <w:ilvl w:val="0"/>
          <w:numId w:val="7"/>
        </w:numPr>
        <w:pBdr>
          <w:top w:space="0" w:sz="0" w:val="nil"/>
          <w:left w:space="0" w:sz="0" w:val="nil"/>
          <w:bottom w:space="0" w:sz="0" w:val="nil"/>
          <w:right w:space="0" w:sz="0" w:val="nil"/>
          <w:between w:space="0" w:sz="0" w:val="nil"/>
        </w:pBdr>
        <w:spacing w:line="276" w:lineRule="auto"/>
        <w:ind w:left="720" w:hanging="360"/>
        <w:jc w:val="both"/>
        <w:rPr>
          <w:color w:val="003366"/>
        </w:rPr>
      </w:pPr>
      <w:r w:rsidDel="00000000" w:rsidR="00000000" w:rsidRPr="00000000">
        <w:rPr>
          <w:b w:val="1"/>
          <w:color w:val="003366"/>
          <w:rtl w:val="0"/>
        </w:rPr>
        <w:t xml:space="preserve">Chùa Phật Ngọc </w:t>
      </w:r>
      <w:r w:rsidDel="00000000" w:rsidR="00000000" w:rsidRPr="00000000">
        <w:rPr>
          <w:color w:val="003366"/>
          <w:rtl w:val="0"/>
        </w:rPr>
        <w:t xml:space="preserve">- ngôi chùa nổi tiếng nhất tại Thượng Hải với phong cách kiến trúc tinh xảo và nguy nga theo lối cung điện đời Tống, cùng với 2 bức tượng phật bằng đá nguyên khối được điêu khắc rất độc đáo.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rPr>
          <w:color w:val="003366"/>
        </w:rPr>
      </w:pPr>
      <w:r w:rsidDel="00000000" w:rsidR="00000000" w:rsidRPr="00000000">
        <w:rPr>
          <w:b w:val="1"/>
          <w:color w:val="003366"/>
          <w:rtl w:val="0"/>
        </w:rPr>
        <w:t xml:space="preserve">Trưa:</w:t>
      </w:r>
      <w:r w:rsidDel="00000000" w:rsidR="00000000" w:rsidRPr="00000000">
        <w:rPr>
          <w:color w:val="003366"/>
          <w:rtl w:val="0"/>
        </w:rPr>
        <w:t xml:space="preserve"> Đoàn dùng bữa trưa tại nhà hàng.</w:t>
      </w:r>
    </w:p>
    <w:p w:rsidR="00000000" w:rsidDel="00000000" w:rsidP="00000000" w:rsidRDefault="00000000" w:rsidRPr="00000000" w14:paraId="00000080">
      <w:pPr>
        <w:spacing w:line="276" w:lineRule="auto"/>
        <w:rPr>
          <w:color w:val="003366"/>
        </w:rPr>
      </w:pPr>
      <w:r w:rsidDel="00000000" w:rsidR="00000000" w:rsidRPr="00000000">
        <w:rPr>
          <w:b w:val="1"/>
          <w:color w:val="003366"/>
          <w:rtl w:val="0"/>
        </w:rPr>
        <w:t xml:space="preserve">Chiều:</w:t>
      </w:r>
      <w:r w:rsidDel="00000000" w:rsidR="00000000" w:rsidRPr="00000000">
        <w:rPr>
          <w:color w:val="003366"/>
          <w:rtl w:val="0"/>
        </w:rPr>
        <w:t xml:space="preserve"> Đoàn tham quan: </w:t>
      </w:r>
    </w:p>
    <w:p w:rsidR="00000000" w:rsidDel="00000000" w:rsidP="00000000" w:rsidRDefault="00000000" w:rsidRPr="00000000" w14:paraId="00000081">
      <w:pPr>
        <w:numPr>
          <w:ilvl w:val="0"/>
          <w:numId w:val="8"/>
        </w:numPr>
        <w:spacing w:line="276" w:lineRule="auto"/>
        <w:ind w:left="720" w:hanging="360"/>
        <w:rPr>
          <w:color w:val="003366"/>
        </w:rPr>
      </w:pPr>
      <w:r w:rsidDel="00000000" w:rsidR="00000000" w:rsidRPr="00000000">
        <w:rPr>
          <w:color w:val="003366"/>
          <w:rtl w:val="0"/>
        </w:rPr>
        <w:t xml:space="preserve">Đoàn tham quan  </w:t>
      </w:r>
      <w:r w:rsidDel="00000000" w:rsidR="00000000" w:rsidRPr="00000000">
        <w:rPr>
          <w:b w:val="1"/>
          <w:color w:val="003366"/>
          <w:rtl w:val="0"/>
        </w:rPr>
        <w:t xml:space="preserve">Đồng Nhân Đường</w:t>
      </w:r>
      <w:r w:rsidDel="00000000" w:rsidR="00000000" w:rsidRPr="00000000">
        <w:rPr>
          <w:rtl w:val="0"/>
        </w:rPr>
      </w:r>
    </w:p>
    <w:p w:rsidR="00000000" w:rsidDel="00000000" w:rsidP="00000000" w:rsidRDefault="00000000" w:rsidRPr="00000000" w14:paraId="00000082">
      <w:pPr>
        <w:numPr>
          <w:ilvl w:val="0"/>
          <w:numId w:val="8"/>
        </w:numPr>
        <w:pBdr>
          <w:top w:space="0" w:sz="0" w:val="nil"/>
          <w:left w:space="0" w:sz="0" w:val="nil"/>
          <w:bottom w:space="0" w:sz="0" w:val="nil"/>
          <w:right w:space="0" w:sz="0" w:val="nil"/>
          <w:between w:space="0" w:sz="0" w:val="nil"/>
        </w:pBdr>
        <w:spacing w:line="276" w:lineRule="auto"/>
        <w:ind w:left="720" w:right="90" w:hanging="360"/>
        <w:jc w:val="both"/>
        <w:rPr>
          <w:color w:val="003366"/>
        </w:rPr>
      </w:pPr>
      <w:r w:rsidDel="00000000" w:rsidR="00000000" w:rsidRPr="00000000">
        <w:rPr>
          <w:b w:val="1"/>
          <w:color w:val="003366"/>
          <w:rtl w:val="0"/>
        </w:rPr>
        <w:t xml:space="preserve">Đoàn tự do mua sắm khu Outlet, quý khách thoả thích mua sắm các thương hiệu nổi tiếng quốc tế.</w:t>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Tối</w:t>
      </w:r>
      <w:r w:rsidDel="00000000" w:rsidR="00000000" w:rsidRPr="00000000">
        <w:rPr>
          <w:color w:val="003366"/>
          <w:rtl w:val="0"/>
        </w:rPr>
        <w:t xml:space="preserve">: Đoàn dùng bữa tối tại nhà hàng, sau đó đoàn di chuyển ra sân bay. Làm thủ tục chuyến bay Thượng Hải – Hà Nội.</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Lịch bay dự kiến: </w:t>
      </w:r>
      <w:r w:rsidDel="00000000" w:rsidR="00000000" w:rsidRPr="00000000">
        <w:rPr>
          <w:b w:val="1"/>
          <w:color w:val="003366"/>
          <w:rtl w:val="0"/>
        </w:rPr>
        <w:t xml:space="preserve">HO1329 (23h15 – 02h00 +1)</w:t>
      </w: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rtl w:val="0"/>
        </w:rPr>
        <w:t xml:space="preserve">02h00 +1</w:t>
      </w:r>
      <w:r w:rsidDel="00000000" w:rsidR="00000000" w:rsidRPr="00000000">
        <w:rPr>
          <w:color w:val="003366"/>
          <w:rtl w:val="0"/>
        </w:rPr>
        <w:t xml:space="preserve"> Đoàn hạ cánh sân bay Nội Bài. Xe đón Quý khách và đưa về trung tâm thành phố. </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color w:val="003366"/>
          <w:rtl w:val="0"/>
        </w:rPr>
        <w:t xml:space="preserve">Kết thúc chương trình du lịch Trung Quốc. Tạm biệt và hẹn gặp lại Quý khách.</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276" w:lineRule="auto"/>
        <w:jc w:val="both"/>
        <w:rPr>
          <w:color w:val="003366"/>
        </w:rPr>
      </w:pPr>
      <w:r w:rsidDel="00000000" w:rsidR="00000000" w:rsidRPr="00000000">
        <w:rPr>
          <w:b w:val="1"/>
          <w:color w:val="003366"/>
          <w:highlight w:val="yellow"/>
          <w:u w:val="single"/>
          <w:rtl w:val="0"/>
        </w:rPr>
        <w:t xml:space="preserve">Lưu ý:</w:t>
      </w:r>
      <w:r w:rsidDel="00000000" w:rsidR="00000000" w:rsidRPr="00000000">
        <w:rPr>
          <w:i w:val="1"/>
          <w:color w:val="003366"/>
          <w:rtl w:val="0"/>
        </w:rPr>
        <w:t xml:space="preserve"> Tùy điều kiện thực tế trình tự tham quan có thể thay đổi nhưng vẫn bảo đảm đầy đủ điểm tham quan nêu trong chương trình.</w:t>
      </w:r>
      <w:r w:rsidDel="00000000" w:rsidR="00000000" w:rsidRPr="00000000">
        <w:rPr>
          <w:rtl w:val="0"/>
        </w:rPr>
      </w:r>
    </w:p>
    <w:p w:rsidR="00000000" w:rsidDel="00000000" w:rsidP="00000000" w:rsidRDefault="00000000" w:rsidRPr="00000000" w14:paraId="00000088">
      <w:pPr>
        <w:spacing w:line="276" w:lineRule="auto"/>
        <w:jc w:val="both"/>
        <w:rPr>
          <w:color w:val="003366"/>
        </w:rPr>
      </w:pPr>
      <w:r w:rsidDel="00000000" w:rsidR="00000000" w:rsidRPr="00000000">
        <w:rPr>
          <w:i w:val="1"/>
          <w:color w:val="003366"/>
          <w:highlight w:val="yellow"/>
          <w:rtl w:val="0"/>
        </w:rPr>
        <w:t xml:space="preserve">*Chương trình bao gồm 4/5 điểm shopping như: Tơ lụa, ngọc trai, dao, ngọc, thuốc. Quý khách không tham gia điểm shop vui lòng chịu phụ thu.</w:t>
      </w:r>
      <w:r w:rsidDel="00000000" w:rsidR="00000000" w:rsidRPr="00000000">
        <w:rPr>
          <w:rtl w:val="0"/>
        </w:rPr>
      </w:r>
    </w:p>
    <w:p w:rsidR="00000000" w:rsidDel="00000000" w:rsidP="00000000" w:rsidRDefault="00000000" w:rsidRPr="00000000" w14:paraId="00000089">
      <w:pPr>
        <w:spacing w:line="276" w:lineRule="auto"/>
        <w:jc w:val="both"/>
        <w:rPr>
          <w:color w:val="003366"/>
        </w:rPr>
      </w:pPr>
      <w:r w:rsidDel="00000000" w:rsidR="00000000" w:rsidRPr="00000000">
        <w:rPr>
          <w:rtl w:val="0"/>
        </w:rPr>
      </w:r>
    </w:p>
    <w:p w:rsidR="00000000" w:rsidDel="00000000" w:rsidP="00000000" w:rsidRDefault="00000000" w:rsidRPr="00000000" w14:paraId="0000008A">
      <w:pPr>
        <w:spacing w:line="276" w:lineRule="auto"/>
        <w:jc w:val="center"/>
        <w:rPr>
          <w:color w:val="ff0000"/>
        </w:rPr>
      </w:pPr>
      <w:r w:rsidDel="00000000" w:rsidR="00000000" w:rsidRPr="00000000">
        <w:rPr>
          <w:b w:val="1"/>
          <w:color w:val="ff0000"/>
          <w:rtl w:val="0"/>
        </w:rPr>
        <w:t xml:space="preserve">GIÁ TRỌN GÓI/KHÁCH</w:t>
      </w:r>
      <w:r w:rsidDel="00000000" w:rsidR="00000000" w:rsidRPr="00000000">
        <w:rPr>
          <w:rtl w:val="0"/>
        </w:rPr>
      </w:r>
    </w:p>
    <w:p w:rsidR="00000000" w:rsidDel="00000000" w:rsidP="00000000" w:rsidRDefault="00000000" w:rsidRPr="00000000" w14:paraId="0000008B">
      <w:pPr>
        <w:spacing w:line="276" w:lineRule="auto"/>
        <w:jc w:val="center"/>
        <w:rPr>
          <w:color w:val="003366"/>
        </w:rPr>
      </w:pPr>
      <w:r w:rsidDel="00000000" w:rsidR="00000000" w:rsidRPr="00000000">
        <w:rPr>
          <w:b w:val="1"/>
          <w:i w:val="1"/>
          <w:color w:val="003366"/>
          <w:rtl w:val="0"/>
        </w:rPr>
        <w:t xml:space="preserve">(Áp dụng cho đoàn ghép khách lẻ từ 24 khách trở lên)</w:t>
      </w:r>
      <w:r w:rsidDel="00000000" w:rsidR="00000000" w:rsidRPr="00000000">
        <w:rPr>
          <w:rtl w:val="0"/>
        </w:rPr>
      </w:r>
    </w:p>
    <w:p w:rsidR="00000000" w:rsidDel="00000000" w:rsidP="00000000" w:rsidRDefault="00000000" w:rsidRPr="00000000" w14:paraId="0000008C">
      <w:pPr>
        <w:spacing w:line="276" w:lineRule="auto"/>
        <w:jc w:val="right"/>
        <w:rPr>
          <w:b w:val="1"/>
          <w:i w:val="1"/>
          <w:color w:val="003366"/>
        </w:rPr>
      </w:pPr>
      <w:r w:rsidDel="00000000" w:rsidR="00000000" w:rsidRPr="00000000">
        <w:rPr>
          <w:rtl w:val="0"/>
        </w:rPr>
      </w:r>
    </w:p>
    <w:tbl>
      <w:tblPr>
        <w:tblStyle w:val="Table2"/>
        <w:tblW w:w="1017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09"/>
        <w:gridCol w:w="3796"/>
        <w:gridCol w:w="1940"/>
        <w:gridCol w:w="1721"/>
        <w:gridCol w:w="1308"/>
        <w:tblGridChange w:id="0">
          <w:tblGrid>
            <w:gridCol w:w="1409"/>
            <w:gridCol w:w="3796"/>
            <w:gridCol w:w="1940"/>
            <w:gridCol w:w="1721"/>
            <w:gridCol w:w="1308"/>
          </w:tblGrid>
        </w:tblGridChange>
      </w:tblGrid>
      <w:tr>
        <w:trPr>
          <w:cantSplit w:val="0"/>
          <w:trHeight w:val="1815" w:hRule="atLeast"/>
          <w:tblHeader w:val="0"/>
        </w:trPr>
        <w:tc>
          <w:tcPr>
            <w:tcBorders>
              <w:top w:color="000000" w:space="0" w:sz="6" w:val="single"/>
              <w:left w:color="000000" w:space="0" w:sz="6" w:val="single"/>
              <w:bottom w:color="000000" w:space="0" w:sz="6" w:val="single"/>
              <w:right w:color="000000" w:space="0" w:sz="6" w:val="single"/>
            </w:tcBorders>
            <w:shd w:fill="0070c0" w:val="clear"/>
            <w:tcMar>
              <w:top w:w="0.0" w:type="dxa"/>
              <w:left w:w="100.0" w:type="dxa"/>
              <w:bottom w:w="0.0" w:type="dxa"/>
              <w:right w:w="100.0" w:type="dxa"/>
            </w:tcMar>
          </w:tcPr>
          <w:p w:rsidR="00000000" w:rsidDel="00000000" w:rsidP="00000000" w:rsidRDefault="00000000" w:rsidRPr="00000000" w14:paraId="0000008D">
            <w:pPr>
              <w:spacing w:after="240" w:before="240" w:line="276" w:lineRule="auto"/>
              <w:ind w:left="-260" w:firstLine="0"/>
              <w:jc w:val="center"/>
              <w:rPr>
                <w:b w:val="1"/>
                <w:i w:val="1"/>
                <w:color w:val="ffffff"/>
              </w:rPr>
            </w:pPr>
            <w:r w:rsidDel="00000000" w:rsidR="00000000" w:rsidRPr="00000000">
              <w:rPr>
                <w:b w:val="1"/>
                <w:i w:val="1"/>
                <w:color w:val="ffffff"/>
                <w:rtl w:val="0"/>
              </w:rPr>
              <w:t xml:space="preserve">Tháng</w:t>
            </w:r>
          </w:p>
        </w:tc>
        <w:tc>
          <w:tcPr>
            <w:tcBorders>
              <w:top w:color="000000" w:space="0" w:sz="6" w:val="single"/>
              <w:left w:color="000000" w:space="0" w:sz="0" w:val="nil"/>
              <w:bottom w:color="000000" w:space="0" w:sz="6" w:val="single"/>
              <w:right w:color="000000" w:space="0" w:sz="6" w:val="single"/>
            </w:tcBorders>
            <w:shd w:fill="0070c0" w:val="clear"/>
            <w:tcMar>
              <w:top w:w="0.0" w:type="dxa"/>
              <w:left w:w="100.0" w:type="dxa"/>
              <w:bottom w:w="0.0" w:type="dxa"/>
              <w:right w:w="100.0" w:type="dxa"/>
            </w:tcMar>
          </w:tcPr>
          <w:p w:rsidR="00000000" w:rsidDel="00000000" w:rsidP="00000000" w:rsidRDefault="00000000" w:rsidRPr="00000000" w14:paraId="0000008E">
            <w:pPr>
              <w:spacing w:after="240" w:before="240" w:line="276" w:lineRule="auto"/>
              <w:ind w:left="-260" w:firstLine="0"/>
              <w:jc w:val="center"/>
              <w:rPr>
                <w:b w:val="1"/>
                <w:i w:val="1"/>
                <w:color w:val="ffffff"/>
              </w:rPr>
            </w:pPr>
            <w:r w:rsidDel="00000000" w:rsidR="00000000" w:rsidRPr="00000000">
              <w:rPr>
                <w:b w:val="1"/>
                <w:i w:val="1"/>
                <w:color w:val="ffffff"/>
                <w:rtl w:val="0"/>
              </w:rPr>
              <w:t xml:space="preserve">Ngày khởi hành</w:t>
            </w:r>
          </w:p>
        </w:tc>
        <w:tc>
          <w:tcPr>
            <w:tcBorders>
              <w:top w:color="000000" w:space="0" w:sz="6" w:val="single"/>
              <w:left w:color="000000" w:space="0" w:sz="0" w:val="nil"/>
              <w:bottom w:color="000000" w:space="0" w:sz="6" w:val="single"/>
              <w:right w:color="000000" w:space="0" w:sz="6" w:val="single"/>
            </w:tcBorders>
            <w:shd w:fill="0070c0" w:val="clear"/>
            <w:tcMar>
              <w:top w:w="0.0" w:type="dxa"/>
              <w:left w:w="100.0" w:type="dxa"/>
              <w:bottom w:w="0.0" w:type="dxa"/>
              <w:right w:w="100.0" w:type="dxa"/>
            </w:tcMar>
          </w:tcPr>
          <w:p w:rsidR="00000000" w:rsidDel="00000000" w:rsidP="00000000" w:rsidRDefault="00000000" w:rsidRPr="00000000" w14:paraId="0000008F">
            <w:pPr>
              <w:spacing w:after="240" w:before="240" w:line="276" w:lineRule="auto"/>
              <w:ind w:left="-260" w:firstLine="0"/>
              <w:jc w:val="center"/>
              <w:rPr>
                <w:b w:val="1"/>
                <w:i w:val="1"/>
                <w:color w:val="ffffff"/>
              </w:rPr>
            </w:pPr>
            <w:r w:rsidDel="00000000" w:rsidR="00000000" w:rsidRPr="00000000">
              <w:rPr>
                <w:b w:val="1"/>
                <w:i w:val="1"/>
                <w:color w:val="ffffff"/>
                <w:rtl w:val="0"/>
              </w:rPr>
              <w:t xml:space="preserve">Người lớn</w:t>
            </w:r>
          </w:p>
        </w:tc>
        <w:tc>
          <w:tcPr>
            <w:tcBorders>
              <w:top w:color="000000" w:space="0" w:sz="6" w:val="single"/>
              <w:left w:color="000000" w:space="0" w:sz="0" w:val="nil"/>
              <w:bottom w:color="000000" w:space="0" w:sz="6" w:val="single"/>
              <w:right w:color="000000" w:space="0" w:sz="6" w:val="single"/>
            </w:tcBorders>
            <w:shd w:fill="0070c0" w:val="clear"/>
            <w:tcMar>
              <w:top w:w="0.0" w:type="dxa"/>
              <w:left w:w="100.0" w:type="dxa"/>
              <w:bottom w:w="0.0" w:type="dxa"/>
              <w:right w:w="100.0" w:type="dxa"/>
            </w:tcMar>
          </w:tcPr>
          <w:p w:rsidR="00000000" w:rsidDel="00000000" w:rsidP="00000000" w:rsidRDefault="00000000" w:rsidRPr="00000000" w14:paraId="00000090">
            <w:pPr>
              <w:spacing w:after="240" w:before="240" w:line="276" w:lineRule="auto"/>
              <w:ind w:left="90" w:firstLine="0"/>
              <w:jc w:val="center"/>
              <w:rPr>
                <w:b w:val="1"/>
                <w:i w:val="1"/>
                <w:color w:val="ffffff"/>
              </w:rPr>
            </w:pPr>
            <w:r w:rsidDel="00000000" w:rsidR="00000000" w:rsidRPr="00000000">
              <w:rPr>
                <w:b w:val="1"/>
                <w:i w:val="1"/>
                <w:color w:val="ffffff"/>
                <w:rtl w:val="0"/>
              </w:rPr>
              <w:t xml:space="preserve">Trẻ em &lt;1.1m (2-dưới 10t) </w:t>
            </w:r>
          </w:p>
        </w:tc>
        <w:tc>
          <w:tcPr>
            <w:tcBorders>
              <w:top w:color="000000" w:space="0" w:sz="6" w:val="single"/>
              <w:left w:color="000000" w:space="0" w:sz="0" w:val="nil"/>
              <w:bottom w:color="000000" w:space="0" w:sz="6" w:val="single"/>
              <w:right w:color="000000" w:space="0" w:sz="6" w:val="single"/>
            </w:tcBorders>
            <w:shd w:fill="0070c0" w:val="clear"/>
            <w:tcMar>
              <w:top w:w="0.0" w:type="dxa"/>
              <w:left w:w="100.0" w:type="dxa"/>
              <w:bottom w:w="0.0" w:type="dxa"/>
              <w:right w:w="100.0" w:type="dxa"/>
            </w:tcMar>
          </w:tcPr>
          <w:p w:rsidR="00000000" w:rsidDel="00000000" w:rsidP="00000000" w:rsidRDefault="00000000" w:rsidRPr="00000000" w14:paraId="00000091">
            <w:pPr>
              <w:spacing w:after="240" w:before="240" w:line="276" w:lineRule="auto"/>
              <w:ind w:left="-260" w:firstLine="0"/>
              <w:jc w:val="center"/>
              <w:rPr>
                <w:b w:val="1"/>
                <w:i w:val="1"/>
                <w:color w:val="ffffff"/>
              </w:rPr>
            </w:pPr>
            <w:r w:rsidDel="00000000" w:rsidR="00000000" w:rsidRPr="00000000">
              <w:rPr>
                <w:b w:val="1"/>
                <w:i w:val="1"/>
                <w:color w:val="ffffff"/>
                <w:rtl w:val="0"/>
              </w:rPr>
              <w:t xml:space="preserve">Trẻ em dưới 2 tuổi</w:t>
            </w:r>
          </w:p>
          <w:p w:rsidR="00000000" w:rsidDel="00000000" w:rsidP="00000000" w:rsidRDefault="00000000" w:rsidRPr="00000000" w14:paraId="00000092">
            <w:pPr>
              <w:spacing w:after="240" w:before="240" w:line="276" w:lineRule="auto"/>
              <w:ind w:left="-260" w:firstLine="0"/>
              <w:jc w:val="center"/>
              <w:rPr>
                <w:b w:val="1"/>
                <w:i w:val="1"/>
                <w:color w:val="ffffff"/>
              </w:rPr>
            </w:pPr>
            <w:r w:rsidDel="00000000" w:rsidR="00000000" w:rsidRPr="00000000">
              <w:rPr>
                <w:rtl w:val="0"/>
              </w:rPr>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3">
            <w:pPr>
              <w:spacing w:after="240" w:before="240" w:line="276" w:lineRule="auto"/>
              <w:ind w:left="-260" w:firstLine="0"/>
              <w:jc w:val="center"/>
              <w:rPr>
                <w:b w:val="1"/>
                <w:color w:val="c00000"/>
              </w:rPr>
            </w:pPr>
            <w:r w:rsidDel="00000000" w:rsidR="00000000" w:rsidRPr="00000000">
              <w:rPr>
                <w:b w:val="1"/>
                <w:color w:val="c00000"/>
                <w:rtl w:val="0"/>
              </w:rPr>
              <w:t xml:space="preserve">Tháng 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4">
            <w:pPr>
              <w:spacing w:after="240" w:before="240" w:line="276" w:lineRule="auto"/>
              <w:ind w:left="-260" w:firstLine="0"/>
              <w:jc w:val="center"/>
              <w:rPr>
                <w:b w:val="1"/>
                <w:color w:val="006600"/>
              </w:rPr>
            </w:pPr>
            <w:r w:rsidDel="00000000" w:rsidR="00000000" w:rsidRPr="00000000">
              <w:rPr>
                <w:b w:val="1"/>
                <w:color w:val="006600"/>
                <w:rtl w:val="0"/>
              </w:rPr>
              <w:t xml:space="preserve">08,12,15,19</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5">
            <w:pPr>
              <w:spacing w:after="240" w:before="240" w:line="276" w:lineRule="auto"/>
              <w:ind w:left="-260" w:firstLine="0"/>
              <w:jc w:val="center"/>
              <w:rPr>
                <w:b w:val="1"/>
                <w:color w:val="ff0000"/>
              </w:rPr>
            </w:pPr>
            <w:r w:rsidDel="00000000" w:rsidR="00000000" w:rsidRPr="00000000">
              <w:rPr>
                <w:b w:val="1"/>
                <w:color w:val="ff0000"/>
                <w:rtl w:val="0"/>
              </w:rPr>
              <w:t xml:space="preserve">13.990.000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6">
            <w:pPr>
              <w:spacing w:after="240" w:before="240" w:line="276" w:lineRule="auto"/>
              <w:ind w:left="90" w:firstLine="0"/>
              <w:jc w:val="both"/>
              <w:rPr>
                <w:b w:val="1"/>
                <w:color w:val="ff0000"/>
              </w:rPr>
            </w:pPr>
            <w:r w:rsidDel="00000000" w:rsidR="00000000" w:rsidRPr="00000000">
              <w:rPr>
                <w:b w:val="1"/>
                <w:color w:val="ff0000"/>
                <w:rtl w:val="0"/>
              </w:rPr>
              <w:t xml:space="preserve">90%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7">
            <w:pPr>
              <w:spacing w:after="240" w:before="240" w:line="276" w:lineRule="auto"/>
              <w:ind w:left="-260" w:firstLine="0"/>
              <w:jc w:val="right"/>
              <w:rPr>
                <w:b w:val="1"/>
                <w:color w:val="ff0000"/>
              </w:rPr>
            </w:pPr>
            <w:r w:rsidDel="00000000" w:rsidR="00000000" w:rsidRPr="00000000">
              <w:rPr>
                <w:b w:val="1"/>
                <w:color w:val="ff0000"/>
                <w:rtl w:val="0"/>
              </w:rPr>
              <w:t xml:space="preserve">35%</w:t>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8">
            <w:pPr>
              <w:spacing w:after="240" w:before="240" w:line="276" w:lineRule="auto"/>
              <w:ind w:left="-260" w:firstLine="0"/>
              <w:jc w:val="center"/>
              <w:rPr>
                <w:b w:val="1"/>
                <w:color w:val="c00000"/>
              </w:rPr>
            </w:pPr>
            <w:r w:rsidDel="00000000" w:rsidR="00000000" w:rsidRPr="00000000">
              <w:rPr>
                <w:b w:val="1"/>
                <w:color w:val="c00000"/>
                <w:rtl w:val="0"/>
              </w:rPr>
              <w:t xml:space="preserve">Tháng 10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9">
            <w:pPr>
              <w:spacing w:after="240" w:before="240" w:line="276" w:lineRule="auto"/>
              <w:ind w:left="-260" w:firstLine="0"/>
              <w:jc w:val="center"/>
              <w:rPr>
                <w:b w:val="1"/>
                <w:color w:val="006600"/>
              </w:rPr>
            </w:pPr>
            <w:r w:rsidDel="00000000" w:rsidR="00000000" w:rsidRPr="00000000">
              <w:rPr>
                <w:b w:val="1"/>
                <w:color w:val="006600"/>
                <w:rtl w:val="0"/>
              </w:rPr>
              <w:t xml:space="preserve">10,13,17,20,24,27,31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A">
            <w:pPr>
              <w:spacing w:after="240" w:before="240" w:line="276" w:lineRule="auto"/>
              <w:ind w:left="-260" w:firstLine="0"/>
              <w:jc w:val="center"/>
              <w:rPr>
                <w:b w:val="1"/>
                <w:color w:val="ff0000"/>
              </w:rPr>
            </w:pPr>
            <w:r w:rsidDel="00000000" w:rsidR="00000000" w:rsidRPr="00000000">
              <w:rPr>
                <w:b w:val="1"/>
                <w:color w:val="ff0000"/>
                <w:rtl w:val="0"/>
              </w:rPr>
              <w:t xml:space="preserve">13.990.000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B">
            <w:pPr>
              <w:spacing w:after="240" w:before="240" w:line="276" w:lineRule="auto"/>
              <w:ind w:left="90" w:firstLine="0"/>
              <w:jc w:val="both"/>
              <w:rPr>
                <w:b w:val="1"/>
                <w:color w:val="ff0000"/>
              </w:rPr>
            </w:pPr>
            <w:r w:rsidDel="00000000" w:rsidR="00000000" w:rsidRPr="00000000">
              <w:rPr>
                <w:b w:val="1"/>
                <w:color w:val="ff0000"/>
                <w:rtl w:val="0"/>
              </w:rPr>
              <w:t xml:space="preserve">90%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C">
            <w:pPr>
              <w:spacing w:after="240" w:before="240" w:line="276" w:lineRule="auto"/>
              <w:ind w:left="-260" w:firstLine="0"/>
              <w:jc w:val="right"/>
              <w:rPr>
                <w:b w:val="1"/>
                <w:color w:val="ff0000"/>
              </w:rPr>
            </w:pPr>
            <w:r w:rsidDel="00000000" w:rsidR="00000000" w:rsidRPr="00000000">
              <w:rPr>
                <w:b w:val="1"/>
                <w:color w:val="ff0000"/>
                <w:rtl w:val="0"/>
              </w:rPr>
              <w:t xml:space="preserve">35%</w:t>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D">
            <w:pPr>
              <w:spacing w:after="240" w:before="240" w:line="276" w:lineRule="auto"/>
              <w:ind w:left="-260" w:firstLine="0"/>
              <w:jc w:val="center"/>
              <w:rPr>
                <w:b w:val="1"/>
                <w:color w:val="c00000"/>
              </w:rPr>
            </w:pPr>
            <w:r w:rsidDel="00000000" w:rsidR="00000000" w:rsidRPr="00000000">
              <w:rPr>
                <w:b w:val="1"/>
                <w:color w:val="c00000"/>
                <w:rtl w:val="0"/>
              </w:rPr>
              <w:t xml:space="preserve">Tháng 11</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E">
            <w:pPr>
              <w:spacing w:after="240" w:before="240" w:line="276" w:lineRule="auto"/>
              <w:ind w:left="-260" w:firstLine="0"/>
              <w:jc w:val="center"/>
              <w:rPr>
                <w:b w:val="1"/>
                <w:color w:val="006600"/>
              </w:rPr>
            </w:pPr>
            <w:r w:rsidDel="00000000" w:rsidR="00000000" w:rsidRPr="00000000">
              <w:rPr>
                <w:b w:val="1"/>
                <w:color w:val="006600"/>
                <w:rtl w:val="0"/>
              </w:rPr>
              <w:t xml:space="preserve">03,07,10,14,17,21,24,28</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9F">
            <w:pPr>
              <w:spacing w:after="240" w:before="240" w:line="276" w:lineRule="auto"/>
              <w:ind w:left="-260" w:firstLine="0"/>
              <w:jc w:val="center"/>
              <w:rPr>
                <w:b w:val="1"/>
                <w:color w:val="ff0000"/>
              </w:rPr>
            </w:pPr>
            <w:r w:rsidDel="00000000" w:rsidR="00000000" w:rsidRPr="00000000">
              <w:rPr>
                <w:b w:val="1"/>
                <w:color w:val="ff0000"/>
                <w:rtl w:val="0"/>
              </w:rPr>
              <w:t xml:space="preserve">13.990.000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0">
            <w:pPr>
              <w:spacing w:after="240" w:before="240" w:line="276" w:lineRule="auto"/>
              <w:ind w:left="90" w:firstLine="0"/>
              <w:jc w:val="both"/>
              <w:rPr>
                <w:b w:val="1"/>
                <w:color w:val="ff0000"/>
              </w:rPr>
            </w:pPr>
            <w:r w:rsidDel="00000000" w:rsidR="00000000" w:rsidRPr="00000000">
              <w:rPr>
                <w:b w:val="1"/>
                <w:color w:val="ff0000"/>
                <w:rtl w:val="0"/>
              </w:rPr>
              <w:t xml:space="preserve">90%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1">
            <w:pPr>
              <w:spacing w:after="240" w:before="240" w:line="276" w:lineRule="auto"/>
              <w:ind w:left="-260" w:firstLine="0"/>
              <w:jc w:val="right"/>
              <w:rPr>
                <w:b w:val="1"/>
                <w:color w:val="ff0000"/>
              </w:rPr>
            </w:pPr>
            <w:r w:rsidDel="00000000" w:rsidR="00000000" w:rsidRPr="00000000">
              <w:rPr>
                <w:b w:val="1"/>
                <w:color w:val="ff0000"/>
                <w:rtl w:val="0"/>
              </w:rPr>
              <w:t xml:space="preserve">35%</w:t>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2">
            <w:pPr>
              <w:spacing w:after="240" w:before="240" w:line="276" w:lineRule="auto"/>
              <w:ind w:left="-260" w:firstLine="0"/>
              <w:jc w:val="center"/>
              <w:rPr>
                <w:b w:val="1"/>
                <w:color w:val="c00000"/>
              </w:rPr>
            </w:pPr>
            <w:r w:rsidDel="00000000" w:rsidR="00000000" w:rsidRPr="00000000">
              <w:rPr>
                <w:b w:val="1"/>
                <w:color w:val="c00000"/>
                <w:rtl w:val="0"/>
              </w:rPr>
              <w:t xml:space="preserve">Tháng 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3">
            <w:pPr>
              <w:spacing w:after="240" w:before="240" w:line="276" w:lineRule="auto"/>
              <w:ind w:left="-260" w:firstLine="0"/>
              <w:jc w:val="center"/>
              <w:rPr>
                <w:b w:val="1"/>
                <w:color w:val="006600"/>
              </w:rPr>
            </w:pPr>
            <w:r w:rsidDel="00000000" w:rsidR="00000000" w:rsidRPr="00000000">
              <w:rPr>
                <w:b w:val="1"/>
                <w:color w:val="006600"/>
                <w:rtl w:val="0"/>
              </w:rPr>
              <w:t xml:space="preserve">01,05,08,12,15,19,22,26</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4">
            <w:pPr>
              <w:spacing w:after="240" w:before="240" w:line="276" w:lineRule="auto"/>
              <w:ind w:left="-260" w:firstLine="0"/>
              <w:jc w:val="center"/>
              <w:rPr>
                <w:b w:val="1"/>
                <w:color w:val="ff0000"/>
              </w:rPr>
            </w:pPr>
            <w:r w:rsidDel="00000000" w:rsidR="00000000" w:rsidRPr="00000000">
              <w:rPr>
                <w:b w:val="1"/>
                <w:color w:val="ff0000"/>
                <w:rtl w:val="0"/>
              </w:rPr>
              <w:t xml:space="preserve">13.990.000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5">
            <w:pPr>
              <w:spacing w:after="240" w:before="240" w:line="276" w:lineRule="auto"/>
              <w:ind w:left="90" w:firstLine="0"/>
              <w:jc w:val="both"/>
              <w:rPr>
                <w:b w:val="1"/>
                <w:color w:val="ff0000"/>
              </w:rPr>
            </w:pPr>
            <w:r w:rsidDel="00000000" w:rsidR="00000000" w:rsidRPr="00000000">
              <w:rPr>
                <w:b w:val="1"/>
                <w:color w:val="ff0000"/>
                <w:rtl w:val="0"/>
              </w:rPr>
              <w:t xml:space="preserve">90%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6">
            <w:pPr>
              <w:spacing w:after="240" w:before="240" w:line="276" w:lineRule="auto"/>
              <w:ind w:left="-260" w:firstLine="0"/>
              <w:jc w:val="right"/>
              <w:rPr>
                <w:b w:val="1"/>
                <w:color w:val="ff0000"/>
              </w:rPr>
            </w:pPr>
            <w:r w:rsidDel="00000000" w:rsidR="00000000" w:rsidRPr="00000000">
              <w:rPr>
                <w:b w:val="1"/>
                <w:color w:val="ff0000"/>
                <w:rtl w:val="0"/>
              </w:rPr>
              <w:t xml:space="preserve">35%</w:t>
            </w:r>
          </w:p>
        </w:tc>
      </w:tr>
      <w:tr>
        <w:trPr>
          <w:cantSplit w:val="0"/>
          <w:trHeight w:val="420" w:hRule="atLeast"/>
          <w:tblHeader w:val="0"/>
        </w:trPr>
        <w:tc>
          <w:tcPr>
            <w:tcBorders>
              <w:top w:color="000000" w:space="0" w:sz="0" w:val="nil"/>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7">
            <w:pPr>
              <w:spacing w:after="240" w:before="240" w:line="276" w:lineRule="auto"/>
              <w:ind w:left="-260" w:firstLine="0"/>
              <w:jc w:val="center"/>
              <w:rPr>
                <w:b w:val="1"/>
                <w:color w:val="c00000"/>
              </w:rPr>
            </w:pPr>
            <w:r w:rsidDel="00000000" w:rsidR="00000000" w:rsidRPr="00000000">
              <w:rPr>
                <w:b w:val="1"/>
                <w:color w:val="c00000"/>
                <w:rtl w:val="0"/>
              </w:rPr>
              <w:t xml:space="preserve">Lễ</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8">
            <w:pPr>
              <w:spacing w:after="240" w:before="240" w:line="276" w:lineRule="auto"/>
              <w:ind w:left="-260" w:firstLine="0"/>
              <w:jc w:val="center"/>
              <w:rPr>
                <w:b w:val="1"/>
                <w:color w:val="006600"/>
                <w:highlight w:val="yellow"/>
              </w:rPr>
            </w:pPr>
            <w:r w:rsidDel="00000000" w:rsidR="00000000" w:rsidRPr="00000000">
              <w:rPr>
                <w:b w:val="1"/>
                <w:color w:val="006600"/>
                <w:highlight w:val="yellow"/>
                <w:rtl w:val="0"/>
              </w:rPr>
              <w:t xml:space="preserve">Tết dương lịch: 29/12</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9">
            <w:pPr>
              <w:spacing w:after="240" w:before="240" w:line="276" w:lineRule="auto"/>
              <w:ind w:left="-260" w:firstLine="0"/>
              <w:jc w:val="center"/>
              <w:rPr>
                <w:b w:val="1"/>
                <w:color w:val="ff0000"/>
                <w:highlight w:val="yellow"/>
              </w:rPr>
            </w:pPr>
            <w:r w:rsidDel="00000000" w:rsidR="00000000" w:rsidRPr="00000000">
              <w:rPr>
                <w:b w:val="1"/>
                <w:color w:val="ff0000"/>
                <w:highlight w:val="yellow"/>
                <w:rtl w:val="0"/>
              </w:rPr>
              <w:t xml:space="preserve">18.990.000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A">
            <w:pPr>
              <w:spacing w:after="240" w:before="240" w:line="276" w:lineRule="auto"/>
              <w:ind w:left="90" w:firstLine="0"/>
              <w:jc w:val="both"/>
              <w:rPr>
                <w:b w:val="1"/>
                <w:color w:val="ff0000"/>
              </w:rPr>
            </w:pPr>
            <w:r w:rsidDel="00000000" w:rsidR="00000000" w:rsidRPr="00000000">
              <w:rPr>
                <w:b w:val="1"/>
                <w:color w:val="ff0000"/>
                <w:rtl w:val="0"/>
              </w:rPr>
              <w:t xml:space="preserve">90%</w:t>
            </w:r>
          </w:p>
        </w:tc>
        <w:tc>
          <w:tcPr>
            <w:tcBorders>
              <w:top w:color="000000" w:space="0" w:sz="0" w:val="nil"/>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AB">
            <w:pPr>
              <w:spacing w:after="240" w:before="240" w:line="276" w:lineRule="auto"/>
              <w:ind w:left="-260" w:firstLine="0"/>
              <w:jc w:val="right"/>
              <w:rPr>
                <w:b w:val="1"/>
                <w:color w:val="ff0000"/>
              </w:rPr>
            </w:pPr>
            <w:r w:rsidDel="00000000" w:rsidR="00000000" w:rsidRPr="00000000">
              <w:rPr>
                <w:b w:val="1"/>
                <w:color w:val="ff0000"/>
                <w:rtl w:val="0"/>
              </w:rPr>
              <w:t xml:space="preserve">35%</w:t>
            </w:r>
          </w:p>
        </w:tc>
      </w:tr>
    </w:tbl>
    <w:p w:rsidR="00000000" w:rsidDel="00000000" w:rsidP="00000000" w:rsidRDefault="00000000" w:rsidRPr="00000000" w14:paraId="000000AC">
      <w:pPr>
        <w:spacing w:line="276" w:lineRule="auto"/>
        <w:jc w:val="right"/>
        <w:rPr>
          <w:b w:val="1"/>
          <w:i w:val="1"/>
          <w:color w:val="003366"/>
        </w:rPr>
      </w:pPr>
      <w:r w:rsidDel="00000000" w:rsidR="00000000" w:rsidRPr="00000000">
        <w:rPr>
          <w:rtl w:val="0"/>
        </w:rPr>
      </w:r>
    </w:p>
    <w:p w:rsidR="00000000" w:rsidDel="00000000" w:rsidP="00000000" w:rsidRDefault="00000000" w:rsidRPr="00000000" w14:paraId="000000AD">
      <w:pPr>
        <w:spacing w:line="276" w:lineRule="auto"/>
        <w:jc w:val="both"/>
        <w:rPr>
          <w:color w:val="006600"/>
          <w:u w:val="single"/>
        </w:rPr>
      </w:pPr>
      <w:r w:rsidDel="00000000" w:rsidR="00000000" w:rsidRPr="00000000">
        <w:rPr>
          <w:rtl w:val="0"/>
        </w:rPr>
      </w:r>
    </w:p>
    <w:p w:rsidR="00000000" w:rsidDel="00000000" w:rsidP="00000000" w:rsidRDefault="00000000" w:rsidRPr="00000000" w14:paraId="000000AE">
      <w:pPr>
        <w:shd w:fill="0070c0" w:val="clear"/>
        <w:spacing w:line="276" w:lineRule="auto"/>
        <w:jc w:val="center"/>
        <w:rPr>
          <w:color w:val="ffffff"/>
          <w:u w:val="single"/>
        </w:rPr>
      </w:pPr>
      <w:r w:rsidDel="00000000" w:rsidR="00000000" w:rsidRPr="00000000">
        <w:rPr>
          <w:b w:val="1"/>
          <w:color w:val="ffffff"/>
          <w:u w:val="single"/>
          <w:rtl w:val="0"/>
        </w:rPr>
        <w:t xml:space="preserve">GIÁ TOUR BAO GỒM:</w:t>
      </w:r>
      <w:r w:rsidDel="00000000" w:rsidR="00000000" w:rsidRPr="00000000">
        <w:rPr>
          <w:rtl w:val="0"/>
        </w:rPr>
      </w:r>
    </w:p>
    <w:p w:rsidR="00000000" w:rsidDel="00000000" w:rsidP="00000000" w:rsidRDefault="00000000" w:rsidRPr="00000000" w14:paraId="000000AF">
      <w:pPr>
        <w:numPr>
          <w:ilvl w:val="0"/>
          <w:numId w:val="2"/>
        </w:numPr>
        <w:spacing w:line="276" w:lineRule="auto"/>
        <w:ind w:left="360" w:hanging="360"/>
        <w:jc w:val="both"/>
        <w:rPr/>
      </w:pPr>
      <w:r w:rsidDel="00000000" w:rsidR="00000000" w:rsidRPr="00000000">
        <w:rPr>
          <w:color w:val="003366"/>
          <w:rtl w:val="0"/>
        </w:rPr>
        <w:t xml:space="preserve">Vé máy bay 2 chặng: Hà Nội - Thượng Hải– Hà Nội (vé đoàn) hành lý 10kg xách tay, 01 kiện 20kg ký gửi.</w:t>
      </w:r>
      <w:r w:rsidDel="00000000" w:rsidR="00000000" w:rsidRPr="00000000">
        <w:rPr>
          <w:rtl w:val="0"/>
        </w:rPr>
      </w:r>
    </w:p>
    <w:p w:rsidR="00000000" w:rsidDel="00000000" w:rsidP="00000000" w:rsidRDefault="00000000" w:rsidRPr="00000000" w14:paraId="000000B0">
      <w:pPr>
        <w:numPr>
          <w:ilvl w:val="0"/>
          <w:numId w:val="2"/>
        </w:numPr>
        <w:spacing w:line="276" w:lineRule="auto"/>
        <w:ind w:left="360" w:hanging="360"/>
        <w:jc w:val="both"/>
        <w:rPr/>
      </w:pPr>
      <w:r w:rsidDel="00000000" w:rsidR="00000000" w:rsidRPr="00000000">
        <w:rPr>
          <w:color w:val="003366"/>
          <w:rtl w:val="0"/>
        </w:rPr>
        <w:t xml:space="preserve">Thuế sân bay quốc tế các nước và an ninh hàng không, phụ phí xăng dầu</w:t>
      </w:r>
      <w:r w:rsidDel="00000000" w:rsidR="00000000" w:rsidRPr="00000000">
        <w:rPr>
          <w:rtl w:val="0"/>
        </w:rPr>
      </w:r>
    </w:p>
    <w:p w:rsidR="00000000" w:rsidDel="00000000" w:rsidP="00000000" w:rsidRDefault="00000000" w:rsidRPr="00000000" w14:paraId="000000B1">
      <w:pPr>
        <w:numPr>
          <w:ilvl w:val="0"/>
          <w:numId w:val="2"/>
        </w:numPr>
        <w:spacing w:line="276" w:lineRule="auto"/>
        <w:ind w:left="360" w:hanging="360"/>
        <w:jc w:val="both"/>
        <w:rPr/>
      </w:pPr>
      <w:r w:rsidDel="00000000" w:rsidR="00000000" w:rsidRPr="00000000">
        <w:rPr>
          <w:color w:val="003366"/>
          <w:rtl w:val="0"/>
        </w:rPr>
        <w:t xml:space="preserve">Khách sạn 4 sao tiêu chuẩn địa phương (2 khách/phòng, lẻ khách ở 3 người 1 phòng kê Extrabed, khách đi 1 mình công ty sẽ hỗ trợ ghép phòng (nếu có), còn không khách vui lòng chịu phụ phu phòng đơn)</w:t>
      </w:r>
      <w:r w:rsidDel="00000000" w:rsidR="00000000" w:rsidRPr="00000000">
        <w:rPr>
          <w:rtl w:val="0"/>
        </w:rPr>
      </w:r>
    </w:p>
    <w:p w:rsidR="00000000" w:rsidDel="00000000" w:rsidP="00000000" w:rsidRDefault="00000000" w:rsidRPr="00000000" w14:paraId="000000B2">
      <w:pPr>
        <w:numPr>
          <w:ilvl w:val="0"/>
          <w:numId w:val="2"/>
        </w:numPr>
        <w:spacing w:line="276" w:lineRule="auto"/>
        <w:ind w:left="360" w:hanging="360"/>
        <w:jc w:val="both"/>
        <w:rPr/>
      </w:pPr>
      <w:r w:rsidDel="00000000" w:rsidR="00000000" w:rsidRPr="00000000">
        <w:rPr>
          <w:color w:val="003366"/>
          <w:rtl w:val="0"/>
        </w:rPr>
        <w:t xml:space="preserve">Ăn trọn gói theo chương trình - mức ăn 40NDT/khách / bữa</w:t>
      </w:r>
      <w:r w:rsidDel="00000000" w:rsidR="00000000" w:rsidRPr="00000000">
        <w:rPr>
          <w:rtl w:val="0"/>
        </w:rPr>
      </w:r>
    </w:p>
    <w:p w:rsidR="00000000" w:rsidDel="00000000" w:rsidP="00000000" w:rsidRDefault="00000000" w:rsidRPr="00000000" w14:paraId="000000B3">
      <w:pPr>
        <w:numPr>
          <w:ilvl w:val="0"/>
          <w:numId w:val="2"/>
        </w:numPr>
        <w:spacing w:line="276" w:lineRule="auto"/>
        <w:ind w:left="360" w:hanging="360"/>
        <w:jc w:val="both"/>
        <w:rPr/>
      </w:pPr>
      <w:r w:rsidDel="00000000" w:rsidR="00000000" w:rsidRPr="00000000">
        <w:rPr>
          <w:color w:val="003366"/>
          <w:rtl w:val="0"/>
        </w:rPr>
        <w:t xml:space="preserve">Thủ tục visa nhập cảnh Trung Quốc. (Visa Đoàn). </w:t>
      </w:r>
      <w:r w:rsidDel="00000000" w:rsidR="00000000" w:rsidRPr="00000000">
        <w:rPr>
          <w:rtl w:val="0"/>
        </w:rPr>
      </w:r>
    </w:p>
    <w:p w:rsidR="00000000" w:rsidDel="00000000" w:rsidP="00000000" w:rsidRDefault="00000000" w:rsidRPr="00000000" w14:paraId="000000B4">
      <w:pPr>
        <w:numPr>
          <w:ilvl w:val="0"/>
          <w:numId w:val="2"/>
        </w:numPr>
        <w:spacing w:line="276" w:lineRule="auto"/>
        <w:ind w:left="360" w:hanging="360"/>
        <w:jc w:val="both"/>
        <w:rPr/>
      </w:pPr>
      <w:r w:rsidDel="00000000" w:rsidR="00000000" w:rsidRPr="00000000">
        <w:rPr>
          <w:color w:val="003366"/>
          <w:rtl w:val="0"/>
        </w:rPr>
        <w:t xml:space="preserve">Xe ôtô máy lạnh đời mới theo hành trình thăm quan.</w:t>
      </w:r>
      <w:r w:rsidDel="00000000" w:rsidR="00000000" w:rsidRPr="00000000">
        <w:rPr>
          <w:rtl w:val="0"/>
        </w:rPr>
      </w:r>
    </w:p>
    <w:p w:rsidR="00000000" w:rsidDel="00000000" w:rsidP="00000000" w:rsidRDefault="00000000" w:rsidRPr="00000000" w14:paraId="000000B5">
      <w:pPr>
        <w:numPr>
          <w:ilvl w:val="0"/>
          <w:numId w:val="2"/>
        </w:numPr>
        <w:spacing w:line="276" w:lineRule="auto"/>
        <w:ind w:left="360" w:hanging="360"/>
        <w:jc w:val="both"/>
        <w:rPr/>
      </w:pPr>
      <w:r w:rsidDel="00000000" w:rsidR="00000000" w:rsidRPr="00000000">
        <w:rPr>
          <w:color w:val="003366"/>
          <w:rtl w:val="0"/>
        </w:rPr>
        <w:t xml:space="preserve">HDV tiếng Việt địa phương nhiệt tình đưa đón và phục vụ đoàn tốt</w:t>
      </w:r>
      <w:r w:rsidDel="00000000" w:rsidR="00000000" w:rsidRPr="00000000">
        <w:rPr>
          <w:rtl w:val="0"/>
        </w:rPr>
      </w:r>
    </w:p>
    <w:p w:rsidR="00000000" w:rsidDel="00000000" w:rsidP="00000000" w:rsidRDefault="00000000" w:rsidRPr="00000000" w14:paraId="000000B6">
      <w:pPr>
        <w:numPr>
          <w:ilvl w:val="0"/>
          <w:numId w:val="2"/>
        </w:numPr>
        <w:spacing w:line="276" w:lineRule="auto"/>
        <w:ind w:left="360" w:hanging="360"/>
        <w:jc w:val="both"/>
        <w:rPr/>
      </w:pPr>
      <w:r w:rsidDel="00000000" w:rsidR="00000000" w:rsidRPr="00000000">
        <w:rPr>
          <w:color w:val="003366"/>
          <w:rtl w:val="0"/>
        </w:rPr>
        <w:t xml:space="preserve">Vé tham quan thắng cảnh vào cửa 1 lần; </w:t>
      </w:r>
      <w:r w:rsidDel="00000000" w:rsidR="00000000" w:rsidRPr="00000000">
        <w:rPr>
          <w:rtl w:val="0"/>
        </w:rPr>
      </w:r>
    </w:p>
    <w:p w:rsidR="00000000" w:rsidDel="00000000" w:rsidP="00000000" w:rsidRDefault="00000000" w:rsidRPr="00000000" w14:paraId="000000B7">
      <w:pPr>
        <w:numPr>
          <w:ilvl w:val="0"/>
          <w:numId w:val="2"/>
        </w:numPr>
        <w:spacing w:line="276" w:lineRule="auto"/>
        <w:ind w:left="360" w:hanging="360"/>
        <w:jc w:val="both"/>
        <w:rPr/>
      </w:pPr>
      <w:r w:rsidDel="00000000" w:rsidR="00000000" w:rsidRPr="00000000">
        <w:rPr>
          <w:color w:val="003366"/>
          <w:rtl w:val="0"/>
        </w:rPr>
        <w:t xml:space="preserve">Chi phí xuất VAT</w:t>
      </w:r>
      <w:r w:rsidDel="00000000" w:rsidR="00000000" w:rsidRPr="00000000">
        <w:rPr>
          <w:rtl w:val="0"/>
        </w:rPr>
      </w:r>
    </w:p>
    <w:p w:rsidR="00000000" w:rsidDel="00000000" w:rsidP="00000000" w:rsidRDefault="00000000" w:rsidRPr="00000000" w14:paraId="000000B8">
      <w:pPr>
        <w:numPr>
          <w:ilvl w:val="0"/>
          <w:numId w:val="2"/>
        </w:numPr>
        <w:spacing w:line="276" w:lineRule="auto"/>
        <w:ind w:left="360" w:hanging="360"/>
        <w:jc w:val="both"/>
        <w:rPr/>
      </w:pPr>
      <w:r w:rsidDel="00000000" w:rsidR="00000000" w:rsidRPr="00000000">
        <w:rPr>
          <w:color w:val="003366"/>
          <w:rtl w:val="0"/>
        </w:rPr>
        <w:t xml:space="preserve">Bảo hiểm du lịch mức đền bù tối đa 200.000.000 vnđ/vụ, đối với khách hàng trên 65 tuổi, mức bảo hiểm là 100.000.000 vnđ/vụ (chỉ bảo hiểm các tai nạn rủi ro, không bảo hiểm cho các loại bệnh tật).</w:t>
      </w:r>
      <w:r w:rsidDel="00000000" w:rsidR="00000000" w:rsidRPr="00000000">
        <w:rPr>
          <w:rtl w:val="0"/>
        </w:rPr>
      </w:r>
    </w:p>
    <w:p w:rsidR="00000000" w:rsidDel="00000000" w:rsidP="00000000" w:rsidRDefault="00000000" w:rsidRPr="00000000" w14:paraId="000000B9">
      <w:pPr>
        <w:spacing w:line="276" w:lineRule="auto"/>
        <w:jc w:val="both"/>
        <w:rPr>
          <w:color w:val="008000"/>
          <w:u w:val="single"/>
        </w:rPr>
      </w:pPr>
      <w:r w:rsidDel="00000000" w:rsidR="00000000" w:rsidRPr="00000000">
        <w:rPr>
          <w:rtl w:val="0"/>
        </w:rPr>
      </w:r>
    </w:p>
    <w:p w:rsidR="00000000" w:rsidDel="00000000" w:rsidP="00000000" w:rsidRDefault="00000000" w:rsidRPr="00000000" w14:paraId="000000BA">
      <w:pPr>
        <w:shd w:fill="0070c0" w:val="clear"/>
        <w:spacing w:line="276" w:lineRule="auto"/>
        <w:jc w:val="center"/>
        <w:rPr>
          <w:color w:val="ffffff"/>
        </w:rPr>
      </w:pPr>
      <w:r w:rsidDel="00000000" w:rsidR="00000000" w:rsidRPr="00000000">
        <w:rPr>
          <w:b w:val="1"/>
          <w:color w:val="ffffff"/>
          <w:u w:val="single"/>
          <w:rtl w:val="0"/>
        </w:rPr>
        <w:t xml:space="preserve">GIÁ TOUR KHÔNG BAO GỒM:</w:t>
      </w:r>
      <w:r w:rsidDel="00000000" w:rsidR="00000000" w:rsidRPr="00000000">
        <w:rPr>
          <w:rtl w:val="0"/>
        </w:rPr>
      </w:r>
    </w:p>
    <w:p w:rsidR="00000000" w:rsidDel="00000000" w:rsidP="00000000" w:rsidRDefault="00000000" w:rsidRPr="00000000" w14:paraId="000000BB">
      <w:pPr>
        <w:numPr>
          <w:ilvl w:val="0"/>
          <w:numId w:val="9"/>
        </w:numPr>
        <w:spacing w:line="276" w:lineRule="auto"/>
        <w:ind w:left="360" w:hanging="360"/>
        <w:jc w:val="both"/>
        <w:rPr>
          <w:color w:val="003366"/>
        </w:rPr>
      </w:pPr>
      <w:r w:rsidDel="00000000" w:rsidR="00000000" w:rsidRPr="00000000">
        <w:rPr>
          <w:color w:val="003366"/>
          <w:rtl w:val="0"/>
        </w:rPr>
        <w:t xml:space="preserve">Phí hộ chiếu, chi tiêu cá nhân, hành lý quá cước; </w:t>
      </w:r>
    </w:p>
    <w:p w:rsidR="00000000" w:rsidDel="00000000" w:rsidP="00000000" w:rsidRDefault="00000000" w:rsidRPr="00000000" w14:paraId="000000BC">
      <w:pPr>
        <w:numPr>
          <w:ilvl w:val="0"/>
          <w:numId w:val="9"/>
        </w:numPr>
        <w:spacing w:line="276" w:lineRule="auto"/>
        <w:ind w:left="360" w:hanging="360"/>
        <w:jc w:val="both"/>
        <w:rPr>
          <w:color w:val="003366"/>
        </w:rPr>
      </w:pPr>
      <w:r w:rsidDel="00000000" w:rsidR="00000000" w:rsidRPr="00000000">
        <w:rPr>
          <w:color w:val="003366"/>
          <w:rtl w:val="0"/>
        </w:rPr>
        <w:t xml:space="preserve">Visa dán Trung Quốc</w:t>
      </w:r>
    </w:p>
    <w:p w:rsidR="00000000" w:rsidDel="00000000" w:rsidP="00000000" w:rsidRDefault="00000000" w:rsidRPr="00000000" w14:paraId="000000BD">
      <w:pPr>
        <w:numPr>
          <w:ilvl w:val="0"/>
          <w:numId w:val="9"/>
        </w:numPr>
        <w:spacing w:line="276" w:lineRule="auto"/>
        <w:ind w:left="360" w:hanging="360"/>
        <w:jc w:val="both"/>
        <w:rPr>
          <w:color w:val="003366"/>
        </w:rPr>
      </w:pPr>
      <w:r w:rsidDel="00000000" w:rsidR="00000000" w:rsidRPr="00000000">
        <w:rPr>
          <w:color w:val="003366"/>
          <w:rtl w:val="0"/>
        </w:rPr>
        <w:t xml:space="preserve">Đồ uống, chi phí điện thoại, giặt là trong khách sạn </w:t>
      </w:r>
    </w:p>
    <w:p w:rsidR="00000000" w:rsidDel="00000000" w:rsidP="00000000" w:rsidRDefault="00000000" w:rsidRPr="00000000" w14:paraId="000000BE">
      <w:pPr>
        <w:numPr>
          <w:ilvl w:val="0"/>
          <w:numId w:val="9"/>
        </w:numPr>
        <w:spacing w:line="276" w:lineRule="auto"/>
        <w:ind w:left="360" w:hanging="360"/>
        <w:jc w:val="both"/>
        <w:rPr>
          <w:color w:val="003366"/>
        </w:rPr>
      </w:pPr>
      <w:r w:rsidDel="00000000" w:rsidR="00000000" w:rsidRPr="00000000">
        <w:rPr>
          <w:color w:val="003366"/>
          <w:rtl w:val="0"/>
        </w:rPr>
        <w:t xml:space="preserve">Phí phòng đơn: 2.000.000Đ (ngày thường) , tiền bồi dưỡng cho HDV và lái xe 30$/khách/hành trình...</w:t>
      </w:r>
    </w:p>
    <w:p w:rsidR="00000000" w:rsidDel="00000000" w:rsidP="00000000" w:rsidRDefault="00000000" w:rsidRPr="00000000" w14:paraId="000000BF">
      <w:pPr>
        <w:numPr>
          <w:ilvl w:val="0"/>
          <w:numId w:val="9"/>
        </w:numPr>
        <w:spacing w:line="276" w:lineRule="auto"/>
        <w:ind w:left="360" w:hanging="360"/>
        <w:jc w:val="both"/>
        <w:rPr>
          <w:color w:val="003366"/>
        </w:rPr>
      </w:pPr>
      <w:r w:rsidDel="00000000" w:rsidR="00000000" w:rsidRPr="00000000">
        <w:rPr>
          <w:color w:val="003366"/>
          <w:rtl w:val="0"/>
        </w:rPr>
        <w:t xml:space="preserve">Phí tham quan ngoài chương trình</w:t>
      </w:r>
    </w:p>
    <w:p w:rsidR="00000000" w:rsidDel="00000000" w:rsidP="00000000" w:rsidRDefault="00000000" w:rsidRPr="00000000" w14:paraId="000000C0">
      <w:pPr>
        <w:numPr>
          <w:ilvl w:val="0"/>
          <w:numId w:val="9"/>
        </w:numPr>
        <w:spacing w:line="276" w:lineRule="auto"/>
        <w:ind w:left="360" w:hanging="360"/>
        <w:jc w:val="both"/>
        <w:rPr>
          <w:color w:val="003366"/>
          <w:highlight w:val="yellow"/>
        </w:rPr>
      </w:pPr>
      <w:r w:rsidDel="00000000" w:rsidR="00000000" w:rsidRPr="00000000">
        <w:rPr>
          <w:color w:val="003366"/>
          <w:highlight w:val="yellow"/>
          <w:rtl w:val="0"/>
        </w:rPr>
        <w:t xml:space="preserve">Phụ thu khách quốc tịch nước ngoài 2.000.000vnđ/ người</w:t>
      </w:r>
    </w:p>
    <w:p w:rsidR="00000000" w:rsidDel="00000000" w:rsidP="00000000" w:rsidRDefault="00000000" w:rsidRPr="00000000" w14:paraId="000000C1">
      <w:pPr>
        <w:spacing w:line="276" w:lineRule="auto"/>
        <w:ind w:left="360" w:firstLine="0"/>
        <w:jc w:val="both"/>
        <w:rPr>
          <w:color w:val="003366"/>
        </w:rPr>
      </w:pPr>
      <w:r w:rsidDel="00000000" w:rsidR="00000000" w:rsidRPr="00000000">
        <w:rPr>
          <w:rtl w:val="0"/>
        </w:rPr>
      </w:r>
    </w:p>
    <w:p w:rsidR="00000000" w:rsidDel="00000000" w:rsidP="00000000" w:rsidRDefault="00000000" w:rsidRPr="00000000" w14:paraId="000000C2">
      <w:pPr>
        <w:shd w:fill="0070c0" w:val="clear"/>
        <w:spacing w:line="276" w:lineRule="auto"/>
        <w:jc w:val="center"/>
        <w:rPr>
          <w:color w:val="ffffff"/>
        </w:rPr>
      </w:pPr>
      <w:r w:rsidDel="00000000" w:rsidR="00000000" w:rsidRPr="00000000">
        <w:rPr>
          <w:b w:val="1"/>
          <w:color w:val="ffffff"/>
          <w:u w:val="single"/>
          <w:rtl w:val="0"/>
        </w:rPr>
        <w:t xml:space="preserve">GHI CHÚ:</w:t>
      </w:r>
      <w:r w:rsidDel="00000000" w:rsidR="00000000" w:rsidRPr="00000000">
        <w:rPr>
          <w:rtl w:val="0"/>
        </w:rPr>
      </w:r>
    </w:p>
    <w:p w:rsidR="00000000" w:rsidDel="00000000" w:rsidP="00000000" w:rsidRDefault="00000000" w:rsidRPr="00000000" w14:paraId="000000C3">
      <w:pPr>
        <w:numPr>
          <w:ilvl w:val="0"/>
          <w:numId w:val="12"/>
        </w:numPr>
        <w:spacing w:line="276" w:lineRule="auto"/>
        <w:ind w:left="360" w:hanging="360"/>
        <w:jc w:val="both"/>
        <w:rPr>
          <w:color w:val="003366"/>
        </w:rPr>
      </w:pPr>
      <w:r w:rsidDel="00000000" w:rsidR="00000000" w:rsidRPr="00000000">
        <w:rPr>
          <w:color w:val="003366"/>
          <w:rtl w:val="0"/>
        </w:rPr>
        <w:t xml:space="preserve">Đặt cọc 50% giá tour/khách khi đăng ký tour, số tiền còn lại thanh toán trước 14 ngày khởi hành.</w:t>
      </w:r>
    </w:p>
    <w:p w:rsidR="00000000" w:rsidDel="00000000" w:rsidP="00000000" w:rsidRDefault="00000000" w:rsidRPr="00000000" w14:paraId="000000C4">
      <w:pPr>
        <w:numPr>
          <w:ilvl w:val="0"/>
          <w:numId w:val="12"/>
        </w:numPr>
        <w:spacing w:line="276" w:lineRule="auto"/>
        <w:ind w:left="360" w:hanging="360"/>
        <w:jc w:val="both"/>
        <w:rPr>
          <w:color w:val="003366"/>
        </w:rPr>
      </w:pPr>
      <w:r w:rsidDel="00000000" w:rsidR="00000000" w:rsidRPr="00000000">
        <w:rPr>
          <w:color w:val="003366"/>
          <w:rtl w:val="0"/>
        </w:rPr>
        <w:t xml:space="preserve">Giá trẻ em được tính ngủ chung giường với bố mẹ.</w:t>
      </w:r>
    </w:p>
    <w:p w:rsidR="00000000" w:rsidDel="00000000" w:rsidP="00000000" w:rsidRDefault="00000000" w:rsidRPr="00000000" w14:paraId="000000C5">
      <w:pPr>
        <w:numPr>
          <w:ilvl w:val="0"/>
          <w:numId w:val="12"/>
        </w:numPr>
        <w:spacing w:line="276" w:lineRule="auto"/>
        <w:ind w:left="360" w:hanging="360"/>
        <w:jc w:val="both"/>
        <w:rPr>
          <w:color w:val="003366"/>
        </w:rPr>
      </w:pPr>
      <w:r w:rsidDel="00000000" w:rsidR="00000000" w:rsidRPr="00000000">
        <w:rPr>
          <w:color w:val="003366"/>
          <w:rtl w:val="0"/>
        </w:rPr>
        <w:t xml:space="preserve">Chương trình có tham quan một số điểm mua sắm được chỉ định, nếu Quý khách không đi đúng lịch trình, phụ thu phí phát sinh 120 USD/khách.</w:t>
      </w:r>
    </w:p>
    <w:p w:rsidR="00000000" w:rsidDel="00000000" w:rsidP="00000000" w:rsidRDefault="00000000" w:rsidRPr="00000000" w14:paraId="000000C6">
      <w:pPr>
        <w:numPr>
          <w:ilvl w:val="0"/>
          <w:numId w:val="12"/>
        </w:numPr>
        <w:spacing w:line="276" w:lineRule="auto"/>
        <w:ind w:left="360" w:hanging="360"/>
        <w:jc w:val="both"/>
        <w:rPr>
          <w:color w:val="ff0000"/>
        </w:rPr>
      </w:pPr>
      <w:r w:rsidDel="00000000" w:rsidR="00000000" w:rsidRPr="00000000">
        <w:rPr>
          <w:color w:val="ff0000"/>
          <w:rtl w:val="0"/>
        </w:rPr>
        <w:t xml:space="preserve">Nếu trường hợp quý khách hàng bị từ chối Visa Đoàn sẽ chuyển sang làm Visa Lẻ tại ĐSQ TQ ở Hà Nội (Nếu đủ thời gian) và chi phí phát sinh 2.000.000 VNĐ/khách. Nếu quý khách hàng từ chối làm Visa Lẻ thì sẽ chịu hủy phạt theo quy định đã thể hiện trên hợp đồng. Phụ phí visa lẻ có thể thay đổi khi trung tâm visa thông báo thay đổi)</w:t>
      </w:r>
    </w:p>
    <w:p w:rsidR="00000000" w:rsidDel="00000000" w:rsidP="00000000" w:rsidRDefault="00000000" w:rsidRPr="00000000" w14:paraId="000000C7">
      <w:pPr>
        <w:spacing w:line="276" w:lineRule="auto"/>
        <w:jc w:val="both"/>
        <w:rPr>
          <w:color w:val="000099"/>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0070c0" w:val="clear"/>
        <w:spacing w:line="276" w:lineRule="auto"/>
        <w:jc w:val="center"/>
        <w:rPr>
          <w:color w:val="ffffff"/>
          <w:u w:val="single"/>
        </w:rPr>
      </w:pPr>
      <w:r w:rsidDel="00000000" w:rsidR="00000000" w:rsidRPr="00000000">
        <w:rPr>
          <w:b w:val="1"/>
          <w:color w:val="ffffff"/>
          <w:u w:val="single"/>
          <w:rtl w:val="0"/>
        </w:rPr>
        <w:t xml:space="preserve">LƯU Ý KHÁC</w:t>
      </w:r>
      <w:r w:rsidDel="00000000" w:rsidR="00000000" w:rsidRPr="00000000">
        <w:rPr>
          <w:rtl w:val="0"/>
        </w:rPr>
      </w:r>
    </w:p>
    <w:p w:rsidR="00000000" w:rsidDel="00000000" w:rsidP="00000000" w:rsidRDefault="00000000" w:rsidRPr="00000000" w14:paraId="000000C9">
      <w:pPr>
        <w:numPr>
          <w:ilvl w:val="0"/>
          <w:numId w:val="4"/>
        </w:numPr>
        <w:pBdr>
          <w:top w:space="0" w:sz="0" w:val="nil"/>
          <w:left w:space="0" w:sz="0" w:val="nil"/>
          <w:bottom w:space="0" w:sz="0" w:val="nil"/>
          <w:right w:space="0" w:sz="0" w:val="nil"/>
          <w:between w:space="0" w:sz="0" w:val="nil"/>
        </w:pBdr>
        <w:tabs>
          <w:tab w:val="left" w:leader="none" w:pos="810"/>
        </w:tabs>
        <w:spacing w:line="276" w:lineRule="auto"/>
        <w:ind w:left="720" w:hanging="360"/>
        <w:jc w:val="both"/>
        <w:rPr>
          <w:color w:val="006600"/>
          <w:u w:val="single"/>
        </w:rPr>
      </w:pPr>
      <w:r w:rsidDel="00000000" w:rsidR="00000000" w:rsidRPr="00000000">
        <w:rPr>
          <w:b w:val="1"/>
          <w:color w:val="006600"/>
          <w:u w:val="single"/>
          <w:rtl w:val="0"/>
        </w:rPr>
        <w:t xml:space="preserve">Chương trình tham quan có thể thay đổi thứ tự lịch trình để phù hợp với tình hình giao thông, thời tiết, nhưng vẫn đảm bảo đủ điểm tham quan.</w:t>
      </w:r>
      <w:r w:rsidDel="00000000" w:rsidR="00000000" w:rsidRPr="00000000">
        <w:rPr>
          <w:rtl w:val="0"/>
        </w:rPr>
      </w:r>
    </w:p>
    <w:p w:rsidR="00000000" w:rsidDel="00000000" w:rsidP="00000000" w:rsidRDefault="00000000" w:rsidRPr="00000000" w14:paraId="000000CA">
      <w:pPr>
        <w:numPr>
          <w:ilvl w:val="0"/>
          <w:numId w:val="4"/>
        </w:numPr>
        <w:spacing w:line="276" w:lineRule="auto"/>
        <w:ind w:left="720" w:hanging="360"/>
        <w:jc w:val="both"/>
        <w:rPr>
          <w:color w:val="003366"/>
          <w:highlight w:val="yellow"/>
        </w:rPr>
      </w:pPr>
      <w:r w:rsidDel="00000000" w:rsidR="00000000" w:rsidRPr="00000000">
        <w:rPr>
          <w:color w:val="003366"/>
          <w:highlight w:val="yellow"/>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CB">
      <w:pPr>
        <w:numPr>
          <w:ilvl w:val="0"/>
          <w:numId w:val="4"/>
        </w:numPr>
        <w:pBdr>
          <w:top w:space="0" w:sz="0" w:val="nil"/>
          <w:left w:space="0" w:sz="0" w:val="nil"/>
          <w:bottom w:space="0" w:sz="0" w:val="nil"/>
          <w:right w:space="0" w:sz="0" w:val="nil"/>
          <w:between w:space="0" w:sz="0" w:val="nil"/>
        </w:pBdr>
        <w:tabs>
          <w:tab w:val="left" w:leader="none" w:pos="709"/>
        </w:tabs>
        <w:spacing w:line="276" w:lineRule="auto"/>
        <w:ind w:left="720" w:hanging="360"/>
        <w:jc w:val="both"/>
        <w:rPr>
          <w:color w:val="003366"/>
        </w:rPr>
      </w:pPr>
      <w:r w:rsidDel="00000000" w:rsidR="00000000" w:rsidRPr="00000000">
        <w:rPr>
          <w:color w:val="003366"/>
          <w:rtl w:val="0"/>
        </w:rPr>
        <w:t xml:space="preserve">Không nhận khách có thai từ 05 tháng trở lên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w:t>
      </w:r>
    </w:p>
    <w:p w:rsidR="00000000" w:rsidDel="00000000" w:rsidP="00000000" w:rsidRDefault="00000000" w:rsidRPr="00000000" w14:paraId="000000CC">
      <w:pPr>
        <w:numPr>
          <w:ilvl w:val="0"/>
          <w:numId w:val="4"/>
        </w:numPr>
        <w:pBdr>
          <w:top w:space="0" w:sz="0" w:val="nil"/>
          <w:left w:space="0" w:sz="0" w:val="nil"/>
          <w:bottom w:space="0" w:sz="0" w:val="nil"/>
          <w:right w:space="0" w:sz="0" w:val="nil"/>
          <w:between w:space="0" w:sz="0" w:val="nil"/>
        </w:pBdr>
        <w:tabs>
          <w:tab w:val="left" w:leader="none" w:pos="709"/>
        </w:tabs>
        <w:spacing w:line="276" w:lineRule="auto"/>
        <w:ind w:left="720" w:hanging="360"/>
        <w:jc w:val="both"/>
        <w:rPr>
          <w:color w:val="003366"/>
        </w:rPr>
      </w:pPr>
      <w:r w:rsidDel="00000000" w:rsidR="00000000" w:rsidRPr="00000000">
        <w:rPr>
          <w:color w:val="003366"/>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CD">
      <w:pPr>
        <w:numPr>
          <w:ilvl w:val="0"/>
          <w:numId w:val="4"/>
        </w:numPr>
        <w:tabs>
          <w:tab w:val="left" w:leader="none" w:pos="709"/>
        </w:tabs>
        <w:spacing w:after="240" w:before="240" w:line="276" w:lineRule="auto"/>
        <w:ind w:left="720" w:hanging="360"/>
        <w:jc w:val="both"/>
        <w:rPr>
          <w:color w:val="003366"/>
        </w:rPr>
      </w:pPr>
      <w:r w:rsidDel="00000000" w:rsidR="00000000" w:rsidRPr="00000000">
        <w:rPr>
          <w:color w:val="003366"/>
          <w:rtl w:val="0"/>
        </w:rPr>
        <w:t xml:space="preserve">{ 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p>
    <w:p w:rsidR="00000000" w:rsidDel="00000000" w:rsidP="00000000" w:rsidRDefault="00000000" w:rsidRPr="00000000" w14:paraId="000000CE">
      <w:pPr>
        <w:numPr>
          <w:ilvl w:val="0"/>
          <w:numId w:val="4"/>
        </w:numPr>
        <w:tabs>
          <w:tab w:val="left" w:leader="none" w:pos="709"/>
        </w:tabs>
        <w:spacing w:after="240" w:before="240" w:line="276" w:lineRule="auto"/>
        <w:ind w:left="720" w:hanging="360"/>
        <w:jc w:val="both"/>
        <w:rPr>
          <w:color w:val="003366"/>
        </w:rPr>
      </w:pPr>
      <w:r w:rsidDel="00000000" w:rsidR="00000000" w:rsidRPr="00000000">
        <w:rPr>
          <w:color w:val="003366"/>
          <w:rtl w:val="0"/>
        </w:rPr>
        <w:t xml:space="preserve">{ Quý khách tự chịu trách nhiệm về việc hoàn thành nghĩa vụ nộp thuế của khách hàng trước khi xuất cảnh. Quý khách hàng là chủ Doanh nghiệp, Chủ hộ Kinh doanh, Cá nhân phải nộp thuế TNCN, cần hoàn thành nghĩa vụ nộp các loại thuế. Cơ quan XNC sẽ tạm hoãn xuất cảnh nếu nợ thuế đối với:</w:t>
      </w:r>
    </w:p>
    <w:p w:rsidR="00000000" w:rsidDel="00000000" w:rsidP="00000000" w:rsidRDefault="00000000" w:rsidRPr="00000000" w14:paraId="000000CF">
      <w:pPr>
        <w:numPr>
          <w:ilvl w:val="0"/>
          <w:numId w:val="4"/>
        </w:numPr>
        <w:tabs>
          <w:tab w:val="left" w:leader="none" w:pos="709"/>
        </w:tabs>
        <w:spacing w:after="240" w:before="240" w:line="276" w:lineRule="auto"/>
        <w:ind w:left="720" w:hanging="360"/>
        <w:jc w:val="both"/>
        <w:rPr>
          <w:color w:val="003366"/>
        </w:rPr>
      </w:pPr>
      <w:r w:rsidDel="00000000" w:rsidR="00000000" w:rsidRPr="00000000">
        <w:rPr>
          <w:color w:val="003366"/>
          <w:rtl w:val="0"/>
        </w:rPr>
        <w:t xml:space="preserve">+ Cá nhân nợ thuế từ 10 triệu trở lên, trên 120 ngày</w:t>
      </w:r>
    </w:p>
    <w:p w:rsidR="00000000" w:rsidDel="00000000" w:rsidP="00000000" w:rsidRDefault="00000000" w:rsidRPr="00000000" w14:paraId="000000D0">
      <w:pPr>
        <w:numPr>
          <w:ilvl w:val="0"/>
          <w:numId w:val="4"/>
        </w:numPr>
        <w:tabs>
          <w:tab w:val="left" w:leader="none" w:pos="709"/>
        </w:tabs>
        <w:spacing w:after="240" w:before="240" w:line="276" w:lineRule="auto"/>
        <w:ind w:left="720" w:hanging="360"/>
        <w:jc w:val="both"/>
        <w:rPr>
          <w:color w:val="003366"/>
        </w:rPr>
      </w:pPr>
      <w:r w:rsidDel="00000000" w:rsidR="00000000" w:rsidRPr="00000000">
        <w:rPr>
          <w:color w:val="003366"/>
          <w:rtl w:val="0"/>
        </w:rPr>
        <w:t xml:space="preserve">+ Doanh nghiệp và Hợp tác xã từ 100 triệu trở lên, trên 120 ngày (Sau 45 ngày kể từ ngày hoàn  thành nghĩa vụ nộp thuế, lệnh cấm xuất cảnh mới được gỡ bỏ)</w:t>
      </w:r>
    </w:p>
    <w:p w:rsidR="00000000" w:rsidDel="00000000" w:rsidP="00000000" w:rsidRDefault="00000000" w:rsidRPr="00000000" w14:paraId="000000D1">
      <w:pPr>
        <w:numPr>
          <w:ilvl w:val="0"/>
          <w:numId w:val="4"/>
        </w:numPr>
        <w:tabs>
          <w:tab w:val="left" w:leader="none" w:pos="709"/>
        </w:tabs>
        <w:spacing w:after="240" w:before="240" w:line="276" w:lineRule="auto"/>
        <w:ind w:left="720" w:hanging="360"/>
        <w:jc w:val="both"/>
        <w:rPr>
          <w:color w:val="003366"/>
        </w:rPr>
      </w:pPr>
      <w:r w:rsidDel="00000000" w:rsidR="00000000" w:rsidRPr="00000000">
        <w:rPr>
          <w:color w:val="003366"/>
          <w:rtl w:val="0"/>
        </w:rPr>
        <w:t xml:space="preserve">+ Quý vị vui lòng tải phần mềm Etax Mobile như mẫu về tự kiểm tra!</w:t>
      </w:r>
    </w:p>
    <w:p w:rsidR="00000000" w:rsidDel="00000000" w:rsidP="00000000" w:rsidRDefault="00000000" w:rsidRPr="00000000" w14:paraId="000000D2">
      <w:pPr>
        <w:numPr>
          <w:ilvl w:val="0"/>
          <w:numId w:val="4"/>
        </w:numPr>
        <w:tabs>
          <w:tab w:val="left" w:leader="none" w:pos="709"/>
        </w:tabs>
        <w:spacing w:after="240" w:before="240" w:line="276" w:lineRule="auto"/>
        <w:ind w:left="720" w:hanging="360"/>
        <w:jc w:val="both"/>
        <w:rPr>
          <w:color w:val="003366"/>
        </w:rPr>
      </w:pPr>
      <w:r w:rsidDel="00000000" w:rsidR="00000000" w:rsidRPr="00000000">
        <w:rPr>
          <w:color w:val="003366"/>
          <w:highlight w:val="yellow"/>
          <w:rtl w:val="0"/>
        </w:rPr>
        <w:t xml:space="preserve">Bên công ty du lịch sẽ KHÔNG chịu trách nhiệm khi quý khách KHÔNG được xuất cảnh được với lý do chưa hoàn thành nghĩa vụ nộp thuế!</w:t>
      </w:r>
      <w:r w:rsidDel="00000000" w:rsidR="00000000" w:rsidRPr="00000000">
        <w:rPr>
          <w:rtl w:val="0"/>
        </w:rPr>
      </w:r>
    </w:p>
    <w:p w:rsidR="00000000" w:rsidDel="00000000" w:rsidP="00000000" w:rsidRDefault="00000000" w:rsidRPr="00000000" w14:paraId="000000D3">
      <w:pPr>
        <w:numPr>
          <w:ilvl w:val="0"/>
          <w:numId w:val="4"/>
        </w:numPr>
        <w:pBdr>
          <w:top w:space="0" w:sz="0" w:val="nil"/>
          <w:left w:space="0" w:sz="0" w:val="nil"/>
          <w:bottom w:space="0" w:sz="0" w:val="nil"/>
          <w:right w:space="0" w:sz="0" w:val="nil"/>
          <w:between w:space="0" w:sz="0" w:val="nil"/>
        </w:pBdr>
        <w:tabs>
          <w:tab w:val="left" w:leader="none" w:pos="709"/>
        </w:tabs>
        <w:spacing w:line="276" w:lineRule="auto"/>
        <w:ind w:left="720" w:hanging="360"/>
        <w:jc w:val="both"/>
        <w:rPr>
          <w:color w:val="003366"/>
        </w:rPr>
      </w:pPr>
      <w:r w:rsidDel="00000000" w:rsidR="00000000" w:rsidRPr="00000000">
        <w:rPr>
          <w:color w:val="003366"/>
          <w:rtl w:val="0"/>
        </w:rPr>
        <w:t xml:space="preserve">Công ty sẽ không chịu trách nhiệm bảo đảm các điểm tham quan, bồi thường những chi phí phát sinh trong các trường hợp sau: Xảy ra thiên tai: bão lụt, hạn hán, động đất, khủng bố, biểu tình, …Sự cố về hàng không: trục trặc kỹ thuật, an ninh, dời, hủy, hoãn hoặc thay đổi giờ chuyến bay,….Thiệt hại do sự chậm trễ của các thành viên trong đoàn.</w:t>
      </w:r>
    </w:p>
    <w:p w:rsidR="00000000" w:rsidDel="00000000" w:rsidP="00000000" w:rsidRDefault="00000000" w:rsidRPr="00000000" w14:paraId="000000D4">
      <w:pPr>
        <w:numPr>
          <w:ilvl w:val="0"/>
          <w:numId w:val="4"/>
        </w:numPr>
        <w:pBdr>
          <w:top w:space="0" w:sz="0" w:val="nil"/>
          <w:left w:space="0" w:sz="0" w:val="nil"/>
          <w:bottom w:space="0" w:sz="0" w:val="nil"/>
          <w:right w:space="0" w:sz="0" w:val="nil"/>
          <w:between w:space="0" w:sz="0" w:val="nil"/>
        </w:pBdr>
        <w:tabs>
          <w:tab w:val="left" w:leader="none" w:pos="709"/>
        </w:tabs>
        <w:spacing w:line="276" w:lineRule="auto"/>
        <w:ind w:left="720" w:hanging="360"/>
        <w:jc w:val="both"/>
        <w:rPr>
          <w:color w:val="003366"/>
        </w:rPr>
      </w:pPr>
      <w:r w:rsidDel="00000000" w:rsidR="00000000" w:rsidRPr="00000000">
        <w:rPr>
          <w:color w:val="003366"/>
          <w:rtl w:val="0"/>
        </w:rPr>
        <w:t xml:space="preserve">Quý khách là Việt kiều hay ngoại kiều nếu cần phải làm visa tái nhập Việt Nam xin đem theo 2 tấm hình 4x6 cm. Nếu Quý khách nhập cảnh Việt Nam bằng visa rời, vui lòng mang theo visa và tờ khai xuất nhập cảnh khi đi tour.</w:t>
      </w:r>
    </w:p>
    <w:p w:rsidR="00000000" w:rsidDel="00000000" w:rsidP="00000000" w:rsidRDefault="00000000" w:rsidRPr="00000000" w14:paraId="000000D5">
      <w:pPr>
        <w:numPr>
          <w:ilvl w:val="0"/>
          <w:numId w:val="4"/>
        </w:numPr>
        <w:pBdr>
          <w:top w:space="0" w:sz="0" w:val="nil"/>
          <w:left w:space="0" w:sz="0" w:val="nil"/>
          <w:bottom w:space="0" w:sz="0" w:val="nil"/>
          <w:right w:space="0" w:sz="0" w:val="nil"/>
          <w:between w:space="0" w:sz="0" w:val="nil"/>
        </w:pBdr>
        <w:tabs>
          <w:tab w:val="left" w:leader="none" w:pos="709"/>
        </w:tabs>
        <w:spacing w:line="276" w:lineRule="auto"/>
        <w:ind w:left="720" w:hanging="360"/>
        <w:jc w:val="both"/>
        <w:rPr>
          <w:color w:val="003366"/>
        </w:rPr>
      </w:pPr>
      <w:r w:rsidDel="00000000" w:rsidR="00000000" w:rsidRPr="00000000">
        <w:rPr>
          <w:color w:val="003366"/>
          <w:rtl w:val="0"/>
        </w:rPr>
        <w:t xml:space="preserve">Trường hợp khách quốc tịch nước ngoài có thị thực Việt Nam giá trị 1 lần, vui lòng đóng thêm phí làm visa tái nhập Việt Nam khoảng 1,100,000VNĐ/khách và mang theo visa rời + 2 tấm ảnh 4x6 phông nền trắng để làm thủ tục hải quan khi về nước</w:t>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tabs>
          <w:tab w:val="left" w:leader="none" w:pos="709"/>
        </w:tabs>
        <w:spacing w:line="276" w:lineRule="auto"/>
        <w:ind w:left="720" w:hanging="360"/>
        <w:jc w:val="both"/>
        <w:rPr>
          <w:color w:val="003366"/>
        </w:rPr>
      </w:pPr>
      <w:r w:rsidDel="00000000" w:rsidR="00000000" w:rsidRPr="00000000">
        <w:rPr>
          <w:color w:val="003366"/>
          <w:rtl w:val="0"/>
        </w:rPr>
        <w:t xml:space="preserve">Khách chỉ mang thẻ xanh (thẻ tạm trú tại nước ngoài) và không có hộ chiếu VN còn hiệu lực thì không đăng ký sang nước thứ ba.</w:t>
      </w:r>
    </w:p>
    <w:p w:rsidR="00000000" w:rsidDel="00000000" w:rsidP="00000000" w:rsidRDefault="00000000" w:rsidRPr="00000000" w14:paraId="000000D7">
      <w:pPr>
        <w:numPr>
          <w:ilvl w:val="0"/>
          <w:numId w:val="4"/>
        </w:numPr>
        <w:spacing w:line="276" w:lineRule="auto"/>
        <w:ind w:left="720" w:hanging="360"/>
        <w:jc w:val="both"/>
        <w:rPr>
          <w:color w:val="003366"/>
        </w:rPr>
      </w:pPr>
      <w:r w:rsidDel="00000000" w:rsidR="00000000" w:rsidRPr="00000000">
        <w:rPr>
          <w:color w:val="003366"/>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D8">
      <w:pPr>
        <w:numPr>
          <w:ilvl w:val="0"/>
          <w:numId w:val="4"/>
        </w:numPr>
        <w:spacing w:line="276" w:lineRule="auto"/>
        <w:ind w:left="720" w:hanging="360"/>
        <w:jc w:val="both"/>
        <w:rPr>
          <w:color w:val="003366"/>
        </w:rPr>
      </w:pPr>
      <w:r w:rsidDel="00000000" w:rsidR="00000000" w:rsidRPr="00000000">
        <w:rPr>
          <w:color w:val="003366"/>
          <w:rtl w:val="0"/>
        </w:rPr>
        <w:t xml:space="preserve">Giá áp dụng cho khách hàng từ trên 11 tuổi đến 69 tuổi, từ 70 tuổi trở lên sẽ đóng thêm chênh lệch cho mức phí bảo hiểm cao cấp, từ 75 tuổi trở lên yêu cầu phải có giấy chứng nhận đầy đủ sức khỏe để đi du lịch nước ngoài của cơ quan y tế có thẩm quyền cấp và phải có người thân khỏe mạnh dưới 60 tuổi đi cùng.</w:t>
      </w:r>
    </w:p>
    <w:p w:rsidR="00000000" w:rsidDel="00000000" w:rsidP="00000000" w:rsidRDefault="00000000" w:rsidRPr="00000000" w14:paraId="000000D9">
      <w:pPr>
        <w:numPr>
          <w:ilvl w:val="0"/>
          <w:numId w:val="4"/>
        </w:numPr>
        <w:spacing w:line="276" w:lineRule="auto"/>
        <w:ind w:left="720" w:hanging="360"/>
        <w:jc w:val="both"/>
        <w:rPr>
          <w:color w:val="003366"/>
        </w:rPr>
      </w:pPr>
      <w:r w:rsidDel="00000000" w:rsidR="00000000" w:rsidRPr="00000000">
        <w:rPr>
          <w:color w:val="003366"/>
          <w:rtl w:val="0"/>
        </w:rPr>
        <w:t xml:space="preserve">Do tính chất là đoàn ghép khách lẻ, Công ty sẽ có trách nhiệm thu nhận khách cho đủ đoàn (từ 15 khách người lớn trở lên) thì đoàn sẽ khởi hành đúng lịch trình. Nếu số lượng đoàn dưới 15 khách, Công ty sẽ thông báo cho khách và sẽ thỏa thuận lại ngày khởi hành mới, hoặc hoàn trả lại toàn bộ số tiền cho khách đã thanh toán trước đó nếu ngày khởi hành mới không phù hợp với lịch của Quý khách.</w:t>
      </w:r>
    </w:p>
    <w:p w:rsidR="00000000" w:rsidDel="00000000" w:rsidP="00000000" w:rsidRDefault="00000000" w:rsidRPr="00000000" w14:paraId="000000DA">
      <w:pPr>
        <w:numPr>
          <w:ilvl w:val="0"/>
          <w:numId w:val="4"/>
        </w:numPr>
        <w:spacing w:line="276" w:lineRule="auto"/>
        <w:ind w:left="720" w:hanging="360"/>
        <w:jc w:val="both"/>
        <w:rPr>
          <w:color w:val="003366"/>
        </w:rPr>
      </w:pPr>
      <w:r w:rsidDel="00000000" w:rsidR="00000000" w:rsidRPr="00000000">
        <w:rPr>
          <w:color w:val="003366"/>
          <w:rtl w:val="0"/>
        </w:rPr>
        <w:t xml:space="preserve">Trong trường hợp chỉ có 1 khách (người lớn) đi với 1 trẻ em dưới 10 tuổi (không có chế độ giường riêng), Quý khách vui lòng thanh toán theo giá người lớn để bé có chế độ giường riêng.</w:t>
      </w:r>
    </w:p>
    <w:p w:rsidR="00000000" w:rsidDel="00000000" w:rsidP="00000000" w:rsidRDefault="00000000" w:rsidRPr="00000000" w14:paraId="000000DB">
      <w:pPr>
        <w:widowControl w:val="0"/>
        <w:numPr>
          <w:ilvl w:val="0"/>
          <w:numId w:val="4"/>
        </w:numPr>
        <w:spacing w:line="276" w:lineRule="auto"/>
        <w:ind w:left="720" w:hanging="360"/>
        <w:jc w:val="both"/>
        <w:rPr>
          <w:color w:val="003366"/>
        </w:rPr>
      </w:pPr>
      <w:r w:rsidDel="00000000" w:rsidR="00000000" w:rsidRPr="00000000">
        <w:rPr>
          <w:color w:val="003366"/>
          <w:rtl w:val="0"/>
        </w:rPr>
        <w:t xml:space="preserve">Suốt hành trình quý khách không được tự ý rời đoàn. Nếu quý khách có người nhà tại nước sở tại muốn đi theo chương trình, vui lòng liên hệ với </w:t>
      </w:r>
      <w:r w:rsidDel="00000000" w:rsidR="00000000" w:rsidRPr="00000000">
        <w:rPr>
          <w:b w:val="1"/>
          <w:color w:val="003366"/>
          <w:rtl w:val="0"/>
        </w:rPr>
        <w:t xml:space="preserve">công ty du lịch </w:t>
      </w:r>
      <w:r w:rsidDel="00000000" w:rsidR="00000000" w:rsidRPr="00000000">
        <w:rPr>
          <w:color w:val="003366"/>
          <w:rtl w:val="0"/>
        </w:rPr>
        <w:t xml:space="preserve">trước khi khởi hành.</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76" w:lineRule="auto"/>
        <w:ind w:left="360" w:firstLine="0"/>
        <w:jc w:val="both"/>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0070c0" w:val="clear"/>
        <w:spacing w:line="276" w:lineRule="auto"/>
        <w:jc w:val="center"/>
        <w:rPr>
          <w:color w:val="ffffff"/>
          <w:u w:val="single"/>
        </w:rPr>
      </w:pPr>
      <w:r w:rsidDel="00000000" w:rsidR="00000000" w:rsidRPr="00000000">
        <w:rPr>
          <w:b w:val="1"/>
          <w:color w:val="ffffff"/>
          <w:u w:val="single"/>
          <w:rtl w:val="0"/>
        </w:rPr>
        <w:t xml:space="preserve">THỦ TỤC XIN VISA</w:t>
      </w:r>
      <w:r w:rsidDel="00000000" w:rsidR="00000000" w:rsidRPr="00000000">
        <w:rPr>
          <w:rtl w:val="0"/>
        </w:rPr>
      </w:r>
    </w:p>
    <w:p w:rsidR="00000000" w:rsidDel="00000000" w:rsidP="00000000" w:rsidRDefault="00000000" w:rsidRPr="00000000" w14:paraId="000000DE">
      <w:pPr>
        <w:numPr>
          <w:ilvl w:val="0"/>
          <w:numId w:val="1"/>
        </w:numPr>
        <w:tabs>
          <w:tab w:val="left" w:leader="none" w:pos="709"/>
        </w:tabs>
        <w:spacing w:line="276" w:lineRule="auto"/>
        <w:ind w:left="720" w:hanging="360"/>
        <w:jc w:val="both"/>
        <w:rPr>
          <w:color w:val="003366"/>
          <w:u w:val="none"/>
        </w:rPr>
      </w:pPr>
      <w:r w:rsidDel="00000000" w:rsidR="00000000" w:rsidRPr="00000000">
        <w:rPr>
          <w:color w:val="003366"/>
          <w:rtl w:val="0"/>
        </w:rPr>
        <w:t xml:space="preserve">Scan/chụp trang 2+3 của quyển Hộ chiếu phổ thông thành (quyển được cấp mới nhất) còn hạn ít nhất 06 tháng (so với ngày kết thúc tour). Hộ chiếu có thông tin phải rõ ràng &amp; chính xác (tên, ngày, tháng, năm sinh, số hộ chiếu...) và đảm bảo đầy đủ số trang, không rách rời, chắp vá, tẩy xóa, có vết bẩn, nhòe thông tin hoặc các vấn đề khác..</w:t>
      </w:r>
    </w:p>
    <w:p w:rsidR="00000000" w:rsidDel="00000000" w:rsidP="00000000" w:rsidRDefault="00000000" w:rsidRPr="00000000" w14:paraId="000000DF">
      <w:pPr>
        <w:numPr>
          <w:ilvl w:val="0"/>
          <w:numId w:val="1"/>
        </w:numPr>
        <w:tabs>
          <w:tab w:val="left" w:leader="none" w:pos="709"/>
        </w:tabs>
        <w:spacing w:line="276" w:lineRule="auto"/>
        <w:ind w:left="720" w:hanging="360"/>
        <w:jc w:val="both"/>
        <w:rPr>
          <w:color w:val="003366"/>
          <w:u w:val="none"/>
        </w:rPr>
      </w:pPr>
      <w:r w:rsidDel="00000000" w:rsidR="00000000" w:rsidRPr="00000000">
        <w:rPr>
          <w:color w:val="003366"/>
          <w:rtl w:val="0"/>
        </w:rPr>
        <w:t xml:space="preserve"> Ảnh thẻ 4*6 nền trắng (không che tai, không đeo kính, áo có màu, có cổ). </w:t>
      </w:r>
    </w:p>
    <w:p w:rsidR="00000000" w:rsidDel="00000000" w:rsidP="00000000" w:rsidRDefault="00000000" w:rsidRPr="00000000" w14:paraId="000000E0">
      <w:pPr>
        <w:numPr>
          <w:ilvl w:val="0"/>
          <w:numId w:val="1"/>
        </w:numPr>
        <w:pBdr>
          <w:top w:space="0" w:sz="0" w:val="nil"/>
          <w:left w:space="0" w:sz="0" w:val="nil"/>
          <w:bottom w:space="0" w:sz="0" w:val="nil"/>
          <w:right w:space="0" w:sz="0" w:val="nil"/>
          <w:between w:space="0" w:sz="0" w:val="nil"/>
        </w:pBdr>
        <w:tabs>
          <w:tab w:val="left" w:leader="none" w:pos="709"/>
        </w:tabs>
        <w:spacing w:line="276" w:lineRule="auto"/>
        <w:ind w:left="720" w:hanging="360"/>
        <w:jc w:val="both"/>
        <w:rPr>
          <w:color w:val="003366"/>
          <w:u w:val="none"/>
        </w:rPr>
      </w:pPr>
      <w:r w:rsidDel="00000000" w:rsidR="00000000" w:rsidRPr="00000000">
        <w:rPr>
          <w:color w:val="003366"/>
          <w:rtl w:val="0"/>
        </w:rPr>
        <w:t xml:space="preserve">Đối với trẻ em dưới 18 tuổi (Chưa qua SN), khi làm visa cửa khẩu, ngoài hộ chiếu phải bổ sung thêm scan GKS kèm theo và khi nhập cảnh phải mang theo GKS bản sao có dấu đỏ + giấy ủy quyền (Nếu không đi cùng bố mẹ) để làm thủ tục xuất nhập cảnh.</w:t>
      </w:r>
    </w:p>
    <w:p w:rsidR="00000000" w:rsidDel="00000000" w:rsidP="00000000" w:rsidRDefault="00000000" w:rsidRPr="00000000" w14:paraId="000000E1">
      <w:pPr>
        <w:pBdr>
          <w:top w:space="0" w:sz="0" w:val="nil"/>
          <w:left w:space="0" w:sz="0" w:val="nil"/>
          <w:bottom w:space="0" w:sz="0" w:val="nil"/>
          <w:right w:space="0" w:sz="0" w:val="nil"/>
          <w:between w:space="0" w:sz="0" w:val="nil"/>
        </w:pBdr>
        <w:tabs>
          <w:tab w:val="left" w:leader="none" w:pos="709"/>
        </w:tabs>
        <w:spacing w:line="276" w:lineRule="auto"/>
        <w:jc w:val="both"/>
        <w:rPr>
          <w:color w:val="003366"/>
          <w:highlight w:val="yellow"/>
        </w:rPr>
      </w:pP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ffffff" w:val="clear"/>
        <w:spacing w:line="276" w:lineRule="auto"/>
        <w:jc w:val="both"/>
        <w:rPr>
          <w:color w:val="003366"/>
        </w:rPr>
      </w:pPr>
      <w:r w:rsidDel="00000000" w:rsidR="00000000" w:rsidRPr="00000000">
        <w:rPr>
          <w:rtl w:val="0"/>
        </w:rPr>
      </w:r>
    </w:p>
    <w:sectPr>
      <w:headerReference r:id="rId20" w:type="default"/>
      <w:footerReference r:id="rId21" w:type="default"/>
      <w:pgSz w:h="16834" w:w="11909" w:orient="portrait"/>
      <w:pgMar w:bottom="163" w:top="163" w:left="993" w:right="749" w:header="181" w:footer="10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5">
    <w:pPr>
      <w:pBdr>
        <w:top w:space="0" w:sz="0" w:val="nil"/>
        <w:left w:space="0" w:sz="0" w:val="nil"/>
        <w:bottom w:space="0" w:sz="0" w:val="nil"/>
        <w:right w:space="0" w:sz="0" w:val="nil"/>
        <w:between w:space="0" w:sz="0" w:val="nil"/>
      </w:pBdr>
      <w:tabs>
        <w:tab w:val="center" w:leader="none" w:pos="4680"/>
        <w:tab w:val="right" w:leader="none" w:pos="9360"/>
      </w:tabs>
      <w:jc w:val="center"/>
      <w:rPr>
        <w:color w:val="000000"/>
      </w:rPr>
    </w:pPr>
    <w:r w:rsidDel="00000000" w:rsidR="00000000" w:rsidRPr="00000000">
      <w:rPr>
        <w:rtl w:val="0"/>
      </w:rPr>
    </w:r>
  </w:p>
  <w:p w:rsidR="00000000" w:rsidDel="00000000" w:rsidP="00000000" w:rsidRDefault="00000000" w:rsidRPr="00000000" w14:paraId="000000E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3">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360" w:hanging="360"/>
      </w:pPr>
      <w:rPr>
        <w:rFonts w:ascii="Noto Sans Symbols" w:cs="Noto Sans Symbols" w:eastAsia="Noto Sans Symbols" w:hAnsi="Noto Sans Symbols"/>
        <w:color w:val="000000"/>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4"/>
        <w:szCs w:val="24"/>
        <w:vertAlign w:val="baseline"/>
      </w:rPr>
    </w:lvl>
    <w:lvl w:ilvl="1">
      <w:start w:val="1"/>
      <w:numFmt w:val="bullet"/>
      <w:lvlText w:val="○"/>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9">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0">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1"/>
      <w:numFmt w:val="bullet"/>
      <w:lvlText w:val="✔"/>
      <w:lvlJc w:val="left"/>
      <w:pPr>
        <w:ind w:left="360" w:hanging="360"/>
      </w:pPr>
      <w:rPr>
        <w:rFonts w:ascii="Noto Sans Symbols" w:cs="Noto Sans Symbols" w:eastAsia="Noto Sans Symbols" w:hAnsi="Noto Sans Symbols"/>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0"/>
    <w:tblPr>
      <w:tblStyleRowBandSize w:val="1"/>
      <w:tblStyleColBandSize w:val="1"/>
      <w:tblCellMar>
        <w:top w:w="0.0" w:type="dxa"/>
        <w:left w:w="108.0" w:type="dxa"/>
        <w:bottom w:w="0.0" w:type="dxa"/>
        <w:right w:w="108.0" w:type="dxa"/>
      </w:tblCellMar>
    </w:tblPr>
  </w:style>
  <w:style w:type="table" w:styleId="a0" w:customStyle="1">
    <w:basedOn w:val="TableNormal0"/>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93091"/>
    <w:pPr>
      <w:tabs>
        <w:tab w:val="center" w:pos="4680"/>
        <w:tab w:val="right" w:pos="9360"/>
      </w:tabs>
    </w:pPr>
  </w:style>
  <w:style w:type="character" w:styleId="HeaderChar" w:customStyle="1">
    <w:name w:val="Header Char"/>
    <w:basedOn w:val="DefaultParagraphFont"/>
    <w:link w:val="Header"/>
    <w:uiPriority w:val="99"/>
    <w:rsid w:val="00293091"/>
  </w:style>
  <w:style w:type="paragraph" w:styleId="Footer">
    <w:name w:val="footer"/>
    <w:basedOn w:val="Normal"/>
    <w:link w:val="FooterChar"/>
    <w:uiPriority w:val="99"/>
    <w:unhideWhenUsed w:val="1"/>
    <w:rsid w:val="00293091"/>
    <w:pPr>
      <w:tabs>
        <w:tab w:val="center" w:pos="4680"/>
        <w:tab w:val="right" w:pos="9360"/>
      </w:tabs>
    </w:pPr>
  </w:style>
  <w:style w:type="character" w:styleId="FooterChar" w:customStyle="1">
    <w:name w:val="Footer Char"/>
    <w:basedOn w:val="DefaultParagraphFont"/>
    <w:link w:val="Footer"/>
    <w:uiPriority w:val="99"/>
    <w:rsid w:val="00293091"/>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jpg"/><Relationship Id="rId10" Type="http://schemas.openxmlformats.org/officeDocument/2006/relationships/image" Target="media/image12.jpg"/><Relationship Id="rId21" Type="http://schemas.openxmlformats.org/officeDocument/2006/relationships/footer" Target="footer1.xml"/><Relationship Id="rId13" Type="http://schemas.openxmlformats.org/officeDocument/2006/relationships/image" Target="media/image4.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6.jpg"/><Relationship Id="rId14" Type="http://schemas.openxmlformats.org/officeDocument/2006/relationships/image" Target="media/image9.jpg"/><Relationship Id="rId17" Type="http://schemas.openxmlformats.org/officeDocument/2006/relationships/image" Target="media/image11.jpg"/><Relationship Id="rId16" Type="http://schemas.openxmlformats.org/officeDocument/2006/relationships/image" Target="media/image3.jpg"/><Relationship Id="rId5" Type="http://schemas.openxmlformats.org/officeDocument/2006/relationships/styles" Target="styles.xml"/><Relationship Id="rId19" Type="http://schemas.openxmlformats.org/officeDocument/2006/relationships/image" Target="media/image8.jpg"/><Relationship Id="rId6" Type="http://schemas.openxmlformats.org/officeDocument/2006/relationships/customXml" Target="../customXML/item1.xml"/><Relationship Id="rId18" Type="http://schemas.openxmlformats.org/officeDocument/2006/relationships/image" Target="media/image13.jpg"/><Relationship Id="rId7" Type="http://schemas.openxmlformats.org/officeDocument/2006/relationships/image" Target="media/image10.pn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SC+GlTIkH1Bje0KbRpsS6MuUZg==">CgMxLjAyDmgucGEzZHBocG1wcmhpOAByITFoOHduYU9TbElROUJmOGFmTFBTTG4xbWx4dlpUVEd1ZQ==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2025-07-24T07:42:00Z</dcterms:created>
</cp:coreProperties>
</file>