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spacing w:after="0" w:line="360" w:lineRule="auto"/>
        <w:ind w:hanging="141"/>
        <w:jc w:val="center"/>
        <w:rPr>
          <w:rFonts w:ascii="Cambria" w:cs="Cambria" w:eastAsia="Cambria" w:hAnsi="Cambria"/>
          <w:b w:val="1"/>
          <w:color w:val="538135"/>
          <w:sz w:val="32"/>
          <w:szCs w:val="32"/>
        </w:rPr>
      </w:pPr>
      <w:r w:rsidDel="00000000" w:rsidR="00000000" w:rsidRPr="00000000">
        <w:rPr>
          <w:rFonts w:ascii="Cambria" w:cs="Cambria" w:eastAsia="Cambria" w:hAnsi="Cambria"/>
          <w:b w:val="1"/>
          <w:color w:val="538135"/>
          <w:sz w:val="32"/>
          <w:szCs w:val="32"/>
          <w:rtl w:val="0"/>
        </w:rPr>
        <w:t xml:space="preserve">KHÁM PHÁ VÂN NAM PHONG HOA</w:t>
      </w:r>
    </w:p>
    <w:p w:rsidR="00000000" w:rsidDel="00000000" w:rsidP="00000000" w:rsidRDefault="00000000" w:rsidRPr="00000000" w14:paraId="00000002">
      <w:pPr>
        <w:pBdr>
          <w:top w:space="0" w:sz="0" w:val="nil"/>
          <w:left w:space="0" w:sz="0" w:val="nil"/>
          <w:bottom w:space="0" w:sz="0" w:val="nil"/>
          <w:right w:space="0" w:sz="0" w:val="nil"/>
          <w:between w:space="0" w:sz="0" w:val="nil"/>
        </w:pBdr>
        <w:spacing w:after="0" w:line="360" w:lineRule="auto"/>
        <w:jc w:val="center"/>
        <w:rPr>
          <w:rFonts w:ascii="Cambria" w:cs="Cambria" w:eastAsia="Cambria" w:hAnsi="Cambria"/>
          <w:b w:val="1"/>
          <w:color w:val="ff0000"/>
          <w:sz w:val="52"/>
          <w:szCs w:val="52"/>
        </w:rPr>
      </w:pPr>
      <w:r w:rsidDel="00000000" w:rsidR="00000000" w:rsidRPr="00000000">
        <w:rPr>
          <w:rFonts w:ascii="Cambria" w:cs="Cambria" w:eastAsia="Cambria" w:hAnsi="Cambria"/>
          <w:b w:val="1"/>
          <w:color w:val="ff0000"/>
          <w:sz w:val="52"/>
          <w:szCs w:val="52"/>
          <w:rtl w:val="0"/>
        </w:rPr>
        <w:t xml:space="preserve">HÀ NỘI - LỆ GIANG – SHANGRILA</w:t>
      </w:r>
    </w:p>
    <w:p w:rsidR="00000000" w:rsidDel="00000000" w:rsidP="00000000" w:rsidRDefault="00000000" w:rsidRPr="00000000" w14:paraId="00000003">
      <w:pPr>
        <w:pBdr>
          <w:top w:space="0" w:sz="0" w:val="nil"/>
          <w:left w:space="0" w:sz="0" w:val="nil"/>
          <w:bottom w:space="0" w:sz="0" w:val="nil"/>
          <w:right w:space="0" w:sz="0" w:val="nil"/>
          <w:between w:space="0" w:sz="0" w:val="nil"/>
        </w:pBdr>
        <w:spacing w:after="0" w:line="360" w:lineRule="auto"/>
        <w:jc w:val="center"/>
        <w:rPr>
          <w:rFonts w:ascii="Cambria" w:cs="Cambria" w:eastAsia="Cambria" w:hAnsi="Cambria"/>
          <w:b w:val="1"/>
          <w:color w:val="ff0000"/>
          <w:sz w:val="52"/>
          <w:szCs w:val="52"/>
        </w:rPr>
      </w:pPr>
      <w:r w:rsidDel="00000000" w:rsidR="00000000" w:rsidRPr="00000000">
        <w:rPr>
          <w:rFonts w:ascii="Cambria" w:cs="Cambria" w:eastAsia="Cambria" w:hAnsi="Cambria"/>
          <w:b w:val="1"/>
          <w:color w:val="ff0000"/>
          <w:sz w:val="52"/>
          <w:szCs w:val="52"/>
          <w:rtl w:val="0"/>
        </w:rPr>
        <w:t xml:space="preserve">(BAY THẲNG CHARTER BAMBOO)</w:t>
      </w:r>
    </w:p>
    <w:p w:rsidR="00000000" w:rsidDel="00000000" w:rsidP="00000000" w:rsidRDefault="00000000" w:rsidRPr="00000000" w14:paraId="00000004">
      <w:pPr>
        <w:spacing w:after="0" w:lineRule="auto"/>
        <w:jc w:val="center"/>
        <w:rPr>
          <w:rFonts w:ascii="Cambria" w:cs="Cambria" w:eastAsia="Cambria" w:hAnsi="Cambria"/>
          <w:b w:val="1"/>
          <w:color w:val="002060"/>
          <w:sz w:val="26"/>
          <w:szCs w:val="26"/>
        </w:rPr>
      </w:pPr>
      <w:r w:rsidDel="00000000" w:rsidR="00000000" w:rsidRPr="00000000">
        <w:rPr>
          <w:rFonts w:ascii="Cambria" w:cs="Cambria" w:eastAsia="Cambria" w:hAnsi="Cambria"/>
          <w:b w:val="1"/>
          <w:color w:val="002060"/>
          <w:sz w:val="26"/>
          <w:szCs w:val="26"/>
          <w:rtl w:val="0"/>
        </w:rPr>
        <w:t xml:space="preserve">Thời gian: 5 ngày 4 đêm</w:t>
      </w:r>
    </w:p>
    <w:p w:rsidR="00000000" w:rsidDel="00000000" w:rsidP="00000000" w:rsidRDefault="00000000" w:rsidRPr="00000000" w14:paraId="00000005">
      <w:pPr>
        <w:spacing w:after="0" w:lineRule="auto"/>
        <w:jc w:val="center"/>
        <w:rPr>
          <w:rFonts w:ascii="Cambria" w:cs="Cambria" w:eastAsia="Cambria" w:hAnsi="Cambria"/>
          <w:b w:val="1"/>
          <w:color w:val="002060"/>
          <w:sz w:val="26"/>
          <w:szCs w:val="26"/>
        </w:rPr>
      </w:pPr>
      <w:r w:rsidDel="00000000" w:rsidR="00000000" w:rsidRPr="00000000">
        <w:rPr>
          <w:rFonts w:ascii="Cambria" w:cs="Cambria" w:eastAsia="Cambria" w:hAnsi="Cambria"/>
          <w:b w:val="1"/>
          <w:color w:val="002060"/>
          <w:sz w:val="26"/>
          <w:szCs w:val="26"/>
          <w:rtl w:val="0"/>
        </w:rPr>
        <w:t xml:space="preserve">Phương tiện: Máy bay khứ hồi</w:t>
      </w:r>
    </w:p>
    <w:p w:rsidR="00000000" w:rsidDel="00000000" w:rsidP="00000000" w:rsidRDefault="00000000" w:rsidRPr="00000000" w14:paraId="00000006">
      <w:pPr>
        <w:spacing w:after="0" w:lineRule="auto"/>
        <w:jc w:val="center"/>
        <w:rPr>
          <w:rFonts w:ascii="Cambria" w:cs="Cambria" w:eastAsia="Cambria" w:hAnsi="Cambria"/>
          <w:b w:val="1"/>
          <w:color w:val="002060"/>
          <w:sz w:val="26"/>
          <w:szCs w:val="26"/>
        </w:rPr>
      </w:pPr>
      <w:r w:rsidDel="00000000" w:rsidR="00000000" w:rsidRPr="00000000">
        <w:rPr>
          <w:rtl w:val="0"/>
        </w:rPr>
      </w:r>
    </w:p>
    <w:p w:rsidR="00000000" w:rsidDel="00000000" w:rsidP="00000000" w:rsidRDefault="00000000" w:rsidRPr="00000000" w14:paraId="00000007">
      <w:pPr>
        <w:spacing w:after="0" w:line="240" w:lineRule="auto"/>
        <w:ind w:firstLine="284"/>
        <w:jc w:val="both"/>
        <w:rPr>
          <w:rFonts w:ascii="Cambria" w:cs="Cambria" w:eastAsia="Cambria" w:hAnsi="Cambria"/>
          <w:b w:val="1"/>
          <w:i w:val="1"/>
          <w:sz w:val="24"/>
          <w:szCs w:val="24"/>
        </w:rPr>
      </w:pPr>
      <w:r w:rsidDel="00000000" w:rsidR="00000000" w:rsidRPr="00000000">
        <w:rPr>
          <w:rFonts w:ascii="Cambria" w:cs="Cambria" w:eastAsia="Cambria" w:hAnsi="Cambria"/>
          <w:b w:val="1"/>
          <w:i w:val="1"/>
          <w:sz w:val="24"/>
          <w:szCs w:val="24"/>
          <w:rtl w:val="0"/>
        </w:rPr>
        <w:t xml:space="preserve">Lệ Giang </w:t>
      </w:r>
      <w:r w:rsidDel="00000000" w:rsidR="00000000" w:rsidRPr="00000000">
        <w:rPr>
          <w:rFonts w:ascii="Cambria" w:cs="Cambria" w:eastAsia="Cambria" w:hAnsi="Cambria"/>
          <w:i w:val="1"/>
          <w:sz w:val="24"/>
          <w:szCs w:val="24"/>
          <w:rtl w:val="0"/>
        </w:rPr>
        <w:t xml:space="preserve">là cố đô của vương quốc Naxi, cao 2.410 mét so với mực nước biển và nằm trên Cao nguyên Tây Bắc Vân Nam ở miền Tây Nam Trung Hoa. Tọa lạc dọc theo tuyến thương mại quan trọng mà trước đây là một phần của Con đường Tơ lụa từ Vân Nam qua Tây Tạng, Côn Minh - thành phố mùa xuân bạt ngàn hoa nở,  thành cổ Đại Lý cổ kính, kiên cố và rêu phong - nơi quay bộ phim Thiên Long Bát Bộ nổi tiếng. Nếu bạn đã từng xem và ấn tượng với bộ phim truyền hình Trung Quốc “ ánh sáng tình yêu”. Du khách luôn ao ước một lần được đến Lệ Giang; để được nghe kể truyền thuyết tình yêu của người dân tộc Nạp Tây, để tới quán bar “ Nhất Mễ Dương Quang” thưởng thức một ly cocktail “Thiên trường địa cửu”, để một lần trèo lên đỉnh Ngọc Long tuyết sơn hùng vĩ, đứng chênh vênh bên bờ vực Tình Nhân...</w:t>
      </w:r>
      <w:r w:rsidDel="00000000" w:rsidR="00000000" w:rsidRPr="00000000">
        <w:rPr>
          <w:rtl w:val="0"/>
        </w:rPr>
      </w:r>
    </w:p>
    <w:p w:rsidR="00000000" w:rsidDel="00000000" w:rsidP="00000000" w:rsidRDefault="00000000" w:rsidRPr="00000000" w14:paraId="00000008">
      <w:pPr>
        <w:spacing w:after="0" w:line="240" w:lineRule="auto"/>
        <w:ind w:firstLine="284"/>
        <w:jc w:val="both"/>
        <w:rPr>
          <w:b w:val="1"/>
          <w:sz w:val="24"/>
          <w:szCs w:val="24"/>
        </w:rPr>
      </w:pPr>
      <w:r w:rsidDel="00000000" w:rsidR="00000000" w:rsidRPr="00000000">
        <w:rPr>
          <w:rFonts w:ascii="Cambria" w:cs="Cambria" w:eastAsia="Cambria" w:hAnsi="Cambria"/>
          <w:b w:val="1"/>
          <w:i w:val="1"/>
          <w:sz w:val="24"/>
          <w:szCs w:val="24"/>
          <w:rtl w:val="0"/>
        </w:rPr>
        <w:t xml:space="preserve">Thần bí thung lũng "bất tử" Shangri-La  .</w:t>
      </w:r>
      <w:r w:rsidDel="00000000" w:rsidR="00000000" w:rsidRPr="00000000">
        <w:rPr>
          <w:rFonts w:ascii="Cambria" w:cs="Cambria" w:eastAsia="Cambria" w:hAnsi="Cambria"/>
          <w:i w:val="1"/>
          <w:sz w:val="24"/>
          <w:szCs w:val="24"/>
          <w:rtl w:val="0"/>
        </w:rPr>
        <w:t xml:space="preserve"> Shangri-La nằm trong một cao nguyên cao hơn 3.300m so với mực nước biển, bao quanh bởi những ngọn đồi xanh tươi tốt, hồ nước tuyệt đẹp, không khí trong lành. Đây là nơi sinh sống chủ yếu của một bộ phận không nhỏ những người Tây Tạng, nơi tọa lạc của rất nhiều danh thắng, đền chùa, tu viện Phật giáo… Shangri-La còn nổi tiếng với công viên quốc gia Pudacuo. Đây là khu vực rộng khoảng 1.300km2 và là công viên quốc gia đầu tiên ở Trung Quốc.</w:t>
      </w:r>
      <w:r w:rsidDel="00000000" w:rsidR="00000000" w:rsidRPr="00000000">
        <w:rPr>
          <w:i w:val="1"/>
          <w:rtl w:val="0"/>
        </w:rPr>
        <w:t xml:space="preserve">      </w:t>
      </w: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09">
      <w:pPr>
        <w:spacing w:after="0" w:line="240" w:lineRule="auto"/>
        <w:jc w:val="both"/>
        <w:rPr>
          <w:rFonts w:ascii="Cambria" w:cs="Cambria" w:eastAsia="Cambria" w:hAnsi="Cambria"/>
          <w:b w:val="1"/>
          <w:color w:val="ff0000"/>
          <w:sz w:val="24"/>
          <w:szCs w:val="24"/>
          <w:u w:val="single"/>
        </w:rPr>
      </w:pPr>
      <w:r w:rsidDel="00000000" w:rsidR="00000000" w:rsidRPr="00000000">
        <w:rPr>
          <w:rtl w:val="0"/>
        </w:rPr>
      </w:r>
    </w:p>
    <w:p w:rsidR="00000000" w:rsidDel="00000000" w:rsidP="00000000" w:rsidRDefault="00000000" w:rsidRPr="00000000" w14:paraId="0000000A">
      <w:pPr>
        <w:spacing w:after="0" w:line="240" w:lineRule="auto"/>
        <w:rPr>
          <w:rFonts w:ascii="Cambria" w:cs="Cambria" w:eastAsia="Cambria" w:hAnsi="Cambria"/>
          <w:b w:val="1"/>
          <w:color w:val="ff0000"/>
          <w:sz w:val="36"/>
          <w:szCs w:val="36"/>
          <w:u w:val="single"/>
        </w:rPr>
      </w:pPr>
      <w:r w:rsidDel="00000000" w:rsidR="00000000" w:rsidRPr="00000000">
        <w:rPr>
          <w:rFonts w:ascii="Cambria" w:cs="Cambria" w:eastAsia="Cambria" w:hAnsi="Cambria"/>
          <w:b w:val="1"/>
          <w:color w:val="ff0000"/>
          <w:sz w:val="36"/>
          <w:szCs w:val="36"/>
          <w:u w:val="single"/>
          <w:rtl w:val="0"/>
        </w:rPr>
        <w:t xml:space="preserve">ĐIỂM ĐẶC SẮC</w:t>
      </w:r>
    </w:p>
    <w:p w:rsidR="00000000" w:rsidDel="00000000" w:rsidP="00000000" w:rsidRDefault="00000000" w:rsidRPr="00000000" w14:paraId="0000000B">
      <w:pPr>
        <w:numPr>
          <w:ilvl w:val="0"/>
          <w:numId w:val="6"/>
        </w:numPr>
        <w:pBdr>
          <w:top w:space="0" w:sz="0" w:val="nil"/>
          <w:left w:space="0" w:sz="0" w:val="nil"/>
          <w:bottom w:space="0" w:sz="0" w:val="nil"/>
          <w:right w:space="0" w:sz="0" w:val="nil"/>
          <w:between w:space="0" w:sz="0" w:val="nil"/>
        </w:pBdr>
        <w:spacing w:after="0" w:line="240" w:lineRule="auto"/>
        <w:ind w:left="720" w:hanging="360"/>
        <w:rPr>
          <w:rFonts w:ascii="Cambria" w:cs="Cambria" w:eastAsia="Cambria" w:hAnsi="Cambria"/>
          <w:color w:val="3366ff"/>
          <w:sz w:val="24"/>
          <w:szCs w:val="24"/>
        </w:rPr>
      </w:pPr>
      <w:r w:rsidDel="00000000" w:rsidR="00000000" w:rsidRPr="00000000">
        <w:rPr>
          <w:rFonts w:ascii="Cambria" w:cs="Cambria" w:eastAsia="Cambria" w:hAnsi="Cambria"/>
          <w:color w:val="3366ff"/>
          <w:sz w:val="24"/>
          <w:szCs w:val="24"/>
          <w:rtl w:val="0"/>
        </w:rPr>
        <w:t xml:space="preserve">03 ĐÊM LỆ GIANG</w:t>
      </w:r>
    </w:p>
    <w:p w:rsidR="00000000" w:rsidDel="00000000" w:rsidP="00000000" w:rsidRDefault="00000000" w:rsidRPr="00000000" w14:paraId="0000000C">
      <w:pPr>
        <w:widowControl w:val="0"/>
        <w:numPr>
          <w:ilvl w:val="0"/>
          <w:numId w:val="6"/>
        </w:numPr>
        <w:tabs>
          <w:tab w:val="left" w:leader="none" w:pos="0"/>
        </w:tabs>
        <w:spacing w:after="0" w:lineRule="auto"/>
        <w:ind w:left="720" w:right="212" w:hanging="360"/>
        <w:rPr>
          <w:rFonts w:ascii="Cambria" w:cs="Cambria" w:eastAsia="Cambria" w:hAnsi="Cambria"/>
          <w:i w:val="1"/>
          <w:color w:val="ff0000"/>
          <w:sz w:val="24"/>
          <w:szCs w:val="24"/>
        </w:rPr>
      </w:pPr>
      <w:r w:rsidDel="00000000" w:rsidR="00000000" w:rsidRPr="00000000">
        <w:rPr>
          <w:rFonts w:ascii="Cambria" w:cs="Cambria" w:eastAsia="Cambria" w:hAnsi="Cambria"/>
          <w:i w:val="1"/>
          <w:color w:val="ff0000"/>
          <w:sz w:val="24"/>
          <w:szCs w:val="24"/>
          <w:rtl w:val="0"/>
        </w:rPr>
        <w:t xml:space="preserve">TẶNG vé xem show diễn Ấn Tượng Lệ Giang </w:t>
      </w:r>
    </w:p>
    <w:p w:rsidR="00000000" w:rsidDel="00000000" w:rsidP="00000000" w:rsidRDefault="00000000" w:rsidRPr="00000000" w14:paraId="0000000D">
      <w:pPr>
        <w:numPr>
          <w:ilvl w:val="0"/>
          <w:numId w:val="6"/>
        </w:numPr>
        <w:pBdr>
          <w:top w:space="0" w:sz="0" w:val="nil"/>
          <w:left w:space="0" w:sz="0" w:val="nil"/>
          <w:bottom w:space="0" w:sz="0" w:val="nil"/>
          <w:right w:space="0" w:sz="0" w:val="nil"/>
          <w:between w:space="0" w:sz="0" w:val="nil"/>
        </w:pBdr>
        <w:spacing w:after="0" w:line="240" w:lineRule="auto"/>
        <w:ind w:left="720" w:hanging="360"/>
        <w:rPr>
          <w:rFonts w:ascii="Cambria" w:cs="Cambria" w:eastAsia="Cambria" w:hAnsi="Cambria"/>
          <w:color w:val="3366ff"/>
          <w:sz w:val="24"/>
          <w:szCs w:val="24"/>
        </w:rPr>
      </w:pPr>
      <w:bookmarkStart w:colFirst="0" w:colLast="0" w:name="_heading=h.gjdgxs" w:id="0"/>
      <w:bookmarkEnd w:id="0"/>
      <w:r w:rsidDel="00000000" w:rsidR="00000000" w:rsidRPr="00000000">
        <w:rPr>
          <w:rFonts w:ascii="Cambria" w:cs="Cambria" w:eastAsia="Cambria" w:hAnsi="Cambria"/>
          <w:color w:val="3366ff"/>
          <w:sz w:val="24"/>
          <w:szCs w:val="24"/>
          <w:rtl w:val="0"/>
        </w:rPr>
        <w:t xml:space="preserve">Bay thẳng hàng không Bamboo Ariways chỉ với 2 tiếng đồng hồ </w:t>
      </w:r>
    </w:p>
    <w:p w:rsidR="00000000" w:rsidDel="00000000" w:rsidP="00000000" w:rsidRDefault="00000000" w:rsidRPr="00000000" w14:paraId="0000000E">
      <w:pPr>
        <w:numPr>
          <w:ilvl w:val="0"/>
          <w:numId w:val="6"/>
        </w:numPr>
        <w:pBdr>
          <w:top w:space="0" w:sz="0" w:val="nil"/>
          <w:left w:space="0" w:sz="0" w:val="nil"/>
          <w:bottom w:space="0" w:sz="0" w:val="nil"/>
          <w:right w:space="0" w:sz="0" w:val="nil"/>
          <w:between w:space="0" w:sz="0" w:val="nil"/>
        </w:pBdr>
        <w:spacing w:after="0" w:line="240" w:lineRule="auto"/>
        <w:ind w:left="720" w:hanging="360"/>
        <w:rPr>
          <w:rFonts w:ascii="Cambria" w:cs="Cambria" w:eastAsia="Cambria" w:hAnsi="Cambria"/>
          <w:color w:val="3366ff"/>
          <w:sz w:val="24"/>
          <w:szCs w:val="24"/>
        </w:rPr>
      </w:pPr>
      <w:r w:rsidDel="00000000" w:rsidR="00000000" w:rsidRPr="00000000">
        <w:rPr>
          <w:rFonts w:ascii="Cambria" w:cs="Cambria" w:eastAsia="Cambria" w:hAnsi="Cambria"/>
          <w:color w:val="3366ff"/>
          <w:sz w:val="24"/>
          <w:szCs w:val="24"/>
          <w:rtl w:val="0"/>
        </w:rPr>
        <w:t xml:space="preserve">Khám phá thành cổ Lệ Giang thơ mộng</w:t>
      </w:r>
    </w:p>
    <w:p w:rsidR="00000000" w:rsidDel="00000000" w:rsidP="00000000" w:rsidRDefault="00000000" w:rsidRPr="00000000" w14:paraId="0000000F">
      <w:pPr>
        <w:numPr>
          <w:ilvl w:val="0"/>
          <w:numId w:val="6"/>
        </w:numPr>
        <w:pBdr>
          <w:top w:space="0" w:sz="0" w:val="nil"/>
          <w:left w:space="0" w:sz="0" w:val="nil"/>
          <w:bottom w:space="0" w:sz="0" w:val="nil"/>
          <w:right w:space="0" w:sz="0" w:val="nil"/>
          <w:between w:space="0" w:sz="0" w:val="nil"/>
        </w:pBdr>
        <w:spacing w:after="0" w:line="240" w:lineRule="auto"/>
        <w:ind w:left="720" w:hanging="360"/>
        <w:rPr>
          <w:rFonts w:ascii="Cambria" w:cs="Cambria" w:eastAsia="Cambria" w:hAnsi="Cambria"/>
          <w:color w:val="3366ff"/>
          <w:sz w:val="24"/>
          <w:szCs w:val="24"/>
        </w:rPr>
      </w:pPr>
      <w:r w:rsidDel="00000000" w:rsidR="00000000" w:rsidRPr="00000000">
        <w:rPr>
          <w:rFonts w:ascii="Cambria" w:cs="Cambria" w:eastAsia="Cambria" w:hAnsi="Cambria"/>
          <w:color w:val="3366ff"/>
          <w:sz w:val="24"/>
          <w:szCs w:val="24"/>
          <w:rtl w:val="0"/>
        </w:rPr>
        <w:t xml:space="preserve">Trải nghiệm Núi tuyết Ngọc Long quanh năm bao phủ bởi tuyết, dưới chân núi tuyết là thung lũng Lam Nguyệt có màu xanh độc đáo, uốn lượn</w:t>
      </w:r>
    </w:p>
    <w:p w:rsidR="00000000" w:rsidDel="00000000" w:rsidP="00000000" w:rsidRDefault="00000000" w:rsidRPr="00000000" w14:paraId="00000010">
      <w:pPr>
        <w:numPr>
          <w:ilvl w:val="0"/>
          <w:numId w:val="6"/>
        </w:numPr>
        <w:pBdr>
          <w:top w:space="0" w:sz="0" w:val="nil"/>
          <w:left w:space="0" w:sz="0" w:val="nil"/>
          <w:bottom w:space="0" w:sz="0" w:val="nil"/>
          <w:right w:space="0" w:sz="0" w:val="nil"/>
          <w:between w:space="0" w:sz="0" w:val="nil"/>
        </w:pBdr>
        <w:spacing w:after="0" w:line="240" w:lineRule="auto"/>
        <w:ind w:left="720" w:hanging="360"/>
        <w:rPr>
          <w:rFonts w:ascii="Cambria" w:cs="Cambria" w:eastAsia="Cambria" w:hAnsi="Cambria"/>
          <w:color w:val="3366ff"/>
          <w:sz w:val="24"/>
          <w:szCs w:val="24"/>
        </w:rPr>
      </w:pPr>
      <w:r w:rsidDel="00000000" w:rsidR="00000000" w:rsidRPr="00000000">
        <w:rPr>
          <w:rFonts w:ascii="Cambria" w:cs="Cambria" w:eastAsia="Cambria" w:hAnsi="Cambria"/>
          <w:color w:val="3366ff"/>
          <w:sz w:val="24"/>
          <w:szCs w:val="24"/>
          <w:rtl w:val="0"/>
        </w:rPr>
        <w:t xml:space="preserve">Đi tìm “Đường chân trời đã mất” ở Shangrila, nơi đất và trời hòa vào làm một</w:t>
      </w:r>
    </w:p>
    <w:p w:rsidR="00000000" w:rsidDel="00000000" w:rsidP="00000000" w:rsidRDefault="00000000" w:rsidRPr="00000000" w14:paraId="00000011">
      <w:pPr>
        <w:numPr>
          <w:ilvl w:val="0"/>
          <w:numId w:val="6"/>
        </w:numPr>
        <w:pBdr>
          <w:top w:space="0" w:sz="0" w:val="nil"/>
          <w:left w:space="0" w:sz="0" w:val="nil"/>
          <w:bottom w:space="0" w:sz="0" w:val="nil"/>
          <w:right w:space="0" w:sz="0" w:val="nil"/>
          <w:between w:space="0" w:sz="0" w:val="nil"/>
        </w:pBdr>
        <w:spacing w:after="0" w:line="240" w:lineRule="auto"/>
        <w:ind w:left="720" w:hanging="360"/>
        <w:rPr>
          <w:rFonts w:ascii="Cambria" w:cs="Cambria" w:eastAsia="Cambria" w:hAnsi="Cambria"/>
          <w:color w:val="3366ff"/>
          <w:sz w:val="24"/>
          <w:szCs w:val="24"/>
        </w:rPr>
      </w:pPr>
      <w:r w:rsidDel="00000000" w:rsidR="00000000" w:rsidRPr="00000000">
        <w:rPr>
          <w:rFonts w:ascii="Cambria" w:cs="Cambria" w:eastAsia="Cambria" w:hAnsi="Cambria"/>
          <w:color w:val="3366ff"/>
          <w:sz w:val="24"/>
          <w:szCs w:val="24"/>
          <w:rtl w:val="0"/>
        </w:rPr>
        <w:t xml:space="preserve">Lịch trình thông minh, tiết kiệm thời gian</w:t>
      </w:r>
    </w:p>
    <w:p w:rsidR="00000000" w:rsidDel="00000000" w:rsidP="00000000" w:rsidRDefault="00000000" w:rsidRPr="00000000" w14:paraId="00000012">
      <w:pPr>
        <w:pBdr>
          <w:top w:space="0" w:sz="0" w:val="nil"/>
          <w:left w:space="0" w:sz="0" w:val="nil"/>
          <w:bottom w:space="0" w:sz="0" w:val="nil"/>
          <w:right w:space="0" w:sz="0" w:val="nil"/>
          <w:between w:space="0" w:sz="0" w:val="nil"/>
        </w:pBdr>
        <w:spacing w:after="0" w:line="240" w:lineRule="auto"/>
        <w:rPr>
          <w:rFonts w:ascii="Cambria" w:cs="Cambria" w:eastAsia="Cambria" w:hAnsi="Cambria"/>
          <w:color w:val="3366ff"/>
          <w:sz w:val="24"/>
          <w:szCs w:val="24"/>
        </w:rPr>
      </w:pPr>
      <w:bookmarkStart w:colFirst="0" w:colLast="0" w:name="_heading=h.4d34og8" w:id="1"/>
      <w:bookmarkEnd w:id="1"/>
      <w:r w:rsidDel="00000000" w:rsidR="00000000" w:rsidRPr="00000000">
        <w:rPr>
          <w:rtl w:val="0"/>
        </w:rPr>
      </w:r>
    </w:p>
    <w:tbl>
      <w:tblPr>
        <w:tblStyle w:val="Table1"/>
        <w:tblW w:w="9300.0" w:type="dxa"/>
        <w:jc w:val="left"/>
        <w:tblInd w:w="-23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515"/>
        <w:gridCol w:w="4965"/>
        <w:gridCol w:w="2820"/>
        <w:tblGridChange w:id="0">
          <w:tblGrid>
            <w:gridCol w:w="1515"/>
            <w:gridCol w:w="4965"/>
            <w:gridCol w:w="2820"/>
          </w:tblGrid>
        </w:tblGridChange>
      </w:tblGrid>
      <w:tr>
        <w:trPr>
          <w:cantSplit w:val="0"/>
          <w:trHeight w:val="378" w:hRule="atLeast"/>
          <w:tblHeader w:val="0"/>
        </w:trPr>
        <w:tc>
          <w:tcPr>
            <w:gridSpan w:val="3"/>
            <w:shd w:fill="00b050" w:val="clear"/>
          </w:tcPr>
          <w:p w:rsidR="00000000" w:rsidDel="00000000" w:rsidP="00000000" w:rsidRDefault="00000000" w:rsidRPr="00000000" w14:paraId="00000013">
            <w:pPr>
              <w:pBdr>
                <w:top w:space="0" w:sz="0" w:val="nil"/>
                <w:left w:space="0" w:sz="0" w:val="nil"/>
                <w:bottom w:space="0" w:sz="0" w:val="nil"/>
                <w:right w:space="0" w:sz="0" w:val="nil"/>
                <w:between w:space="0" w:sz="0" w:val="nil"/>
              </w:pBdr>
              <w:ind w:left="210" w:firstLine="0"/>
              <w:jc w:val="center"/>
              <w:rPr>
                <w:rFonts w:ascii="Cambria" w:cs="Cambria" w:eastAsia="Cambria" w:hAnsi="Cambria"/>
                <w:b w:val="1"/>
                <w:color w:val="ffffff"/>
                <w:sz w:val="32"/>
                <w:szCs w:val="32"/>
              </w:rPr>
            </w:pPr>
            <w:r w:rsidDel="00000000" w:rsidR="00000000" w:rsidRPr="00000000">
              <w:rPr>
                <w:rFonts w:ascii="Cambria" w:cs="Cambria" w:eastAsia="Cambria" w:hAnsi="Cambria"/>
                <w:b w:val="1"/>
                <w:color w:val="ffffff"/>
                <w:sz w:val="32"/>
                <w:szCs w:val="32"/>
                <w:rtl w:val="0"/>
              </w:rPr>
              <w:t xml:space="preserve">TÓM TẮT HÀNH TRÌNH </w:t>
            </w:r>
          </w:p>
        </w:tc>
      </w:tr>
      <w:tr>
        <w:trPr>
          <w:cantSplit w:val="0"/>
          <w:trHeight w:val="157" w:hRule="atLeast"/>
          <w:tblHeader w:val="0"/>
        </w:trPr>
        <w:tc>
          <w:tcPr/>
          <w:p w:rsidR="00000000" w:rsidDel="00000000" w:rsidP="00000000" w:rsidRDefault="00000000" w:rsidRPr="00000000" w14:paraId="00000016">
            <w:pPr>
              <w:pBdr>
                <w:top w:space="0" w:sz="0" w:val="nil"/>
                <w:left w:space="0" w:sz="0" w:val="nil"/>
                <w:bottom w:space="0" w:sz="0" w:val="nil"/>
                <w:right w:space="0" w:sz="0" w:val="nil"/>
                <w:between w:space="0" w:sz="0" w:val="nil"/>
              </w:pBdr>
              <w:ind w:left="210" w:firstLine="0"/>
              <w:rPr>
                <w:rFonts w:ascii="Cambria" w:cs="Cambria" w:eastAsia="Cambria" w:hAnsi="Cambria"/>
                <w:b w:val="1"/>
                <w:color w:val="000000"/>
              </w:rPr>
            </w:pPr>
            <w:r w:rsidDel="00000000" w:rsidR="00000000" w:rsidRPr="00000000">
              <w:rPr>
                <w:rFonts w:ascii="Cambria" w:cs="Cambria" w:eastAsia="Cambria" w:hAnsi="Cambria"/>
                <w:b w:val="1"/>
                <w:color w:val="000000"/>
                <w:rtl w:val="0"/>
              </w:rPr>
              <w:t xml:space="preserve">NGÀY</w:t>
            </w:r>
          </w:p>
        </w:tc>
        <w:tc>
          <w:tcPr/>
          <w:p w:rsidR="00000000" w:rsidDel="00000000" w:rsidP="00000000" w:rsidRDefault="00000000" w:rsidRPr="00000000" w14:paraId="00000017">
            <w:pPr>
              <w:pBdr>
                <w:top w:space="0" w:sz="0" w:val="nil"/>
                <w:left w:space="0" w:sz="0" w:val="nil"/>
                <w:bottom w:space="0" w:sz="0" w:val="nil"/>
                <w:right w:space="0" w:sz="0" w:val="nil"/>
                <w:between w:space="0" w:sz="0" w:val="nil"/>
              </w:pBdr>
              <w:ind w:left="210" w:firstLine="0"/>
              <w:rPr>
                <w:rFonts w:ascii="Cambria" w:cs="Cambria" w:eastAsia="Cambria" w:hAnsi="Cambria"/>
                <w:b w:val="1"/>
                <w:color w:val="000000"/>
              </w:rPr>
            </w:pPr>
            <w:r w:rsidDel="00000000" w:rsidR="00000000" w:rsidRPr="00000000">
              <w:rPr>
                <w:rFonts w:ascii="Cambria" w:cs="Cambria" w:eastAsia="Cambria" w:hAnsi="Cambria"/>
                <w:b w:val="1"/>
                <w:color w:val="000000"/>
                <w:rtl w:val="0"/>
              </w:rPr>
              <w:t xml:space="preserve">ĐIỂM NỔI BẬT</w:t>
            </w:r>
          </w:p>
        </w:tc>
        <w:tc>
          <w:tcPr/>
          <w:p w:rsidR="00000000" w:rsidDel="00000000" w:rsidP="00000000" w:rsidRDefault="00000000" w:rsidRPr="00000000" w14:paraId="00000018">
            <w:pPr>
              <w:pBdr>
                <w:top w:space="0" w:sz="0" w:val="nil"/>
                <w:left w:space="0" w:sz="0" w:val="nil"/>
                <w:bottom w:space="0" w:sz="0" w:val="nil"/>
                <w:right w:space="0" w:sz="0" w:val="nil"/>
                <w:between w:space="0" w:sz="0" w:val="nil"/>
              </w:pBdr>
              <w:ind w:left="210" w:firstLine="0"/>
              <w:rPr>
                <w:rFonts w:ascii="Cambria" w:cs="Cambria" w:eastAsia="Cambria" w:hAnsi="Cambria"/>
                <w:b w:val="1"/>
                <w:color w:val="000000"/>
              </w:rPr>
            </w:pPr>
            <w:r w:rsidDel="00000000" w:rsidR="00000000" w:rsidRPr="00000000">
              <w:rPr>
                <w:rFonts w:ascii="Cambria" w:cs="Cambria" w:eastAsia="Cambria" w:hAnsi="Cambria"/>
                <w:b w:val="1"/>
                <w:color w:val="000000"/>
                <w:rtl w:val="0"/>
              </w:rPr>
              <w:t xml:space="preserve">NGHỈ ĐÊM</w:t>
            </w:r>
          </w:p>
        </w:tc>
      </w:tr>
      <w:tr>
        <w:trPr>
          <w:cantSplit w:val="0"/>
          <w:trHeight w:val="258" w:hRule="atLeast"/>
          <w:tblHeader w:val="0"/>
        </w:trPr>
        <w:tc>
          <w:tcPr/>
          <w:p w:rsidR="00000000" w:rsidDel="00000000" w:rsidP="00000000" w:rsidRDefault="00000000" w:rsidRPr="00000000" w14:paraId="00000019">
            <w:pPr>
              <w:pBdr>
                <w:top w:space="0" w:sz="0" w:val="nil"/>
                <w:left w:space="0" w:sz="0" w:val="nil"/>
                <w:bottom w:space="0" w:sz="0" w:val="nil"/>
                <w:right w:space="0" w:sz="0" w:val="nil"/>
                <w:between w:space="0" w:sz="0" w:val="nil"/>
              </w:pBdr>
              <w:ind w:left="210" w:firstLine="0"/>
              <w:rPr>
                <w:rFonts w:ascii="Cambria" w:cs="Cambria" w:eastAsia="Cambria" w:hAnsi="Cambria"/>
                <w:b w:val="1"/>
                <w:color w:val="000000"/>
              </w:rPr>
            </w:pPr>
            <w:r w:rsidDel="00000000" w:rsidR="00000000" w:rsidRPr="00000000">
              <w:rPr>
                <w:rFonts w:ascii="Cambria" w:cs="Cambria" w:eastAsia="Cambria" w:hAnsi="Cambria"/>
                <w:b w:val="1"/>
                <w:color w:val="000000"/>
                <w:rtl w:val="0"/>
              </w:rPr>
              <w:t xml:space="preserve">Ngày 1</w:t>
            </w:r>
          </w:p>
        </w:tc>
        <w:tc>
          <w:tcPr/>
          <w:p w:rsidR="00000000" w:rsidDel="00000000" w:rsidP="00000000" w:rsidRDefault="00000000" w:rsidRPr="00000000" w14:paraId="0000001A">
            <w:pPr>
              <w:pBdr>
                <w:top w:space="0" w:sz="0" w:val="nil"/>
                <w:left w:space="0" w:sz="0" w:val="nil"/>
                <w:bottom w:space="0" w:sz="0" w:val="nil"/>
                <w:right w:space="0" w:sz="0" w:val="nil"/>
                <w:between w:space="0" w:sz="0" w:val="nil"/>
              </w:pBdr>
              <w:ind w:left="210" w:firstLine="0"/>
              <w:rPr>
                <w:rFonts w:ascii="Cambria" w:cs="Cambria" w:eastAsia="Cambria" w:hAnsi="Cambria"/>
                <w:b w:val="1"/>
                <w:color w:val="000000"/>
              </w:rPr>
            </w:pPr>
            <w:r w:rsidDel="00000000" w:rsidR="00000000" w:rsidRPr="00000000">
              <w:rPr>
                <w:rFonts w:ascii="Cambria" w:cs="Cambria" w:eastAsia="Cambria" w:hAnsi="Cambria"/>
                <w:b w:val="1"/>
                <w:color w:val="000000"/>
                <w:rtl w:val="0"/>
              </w:rPr>
              <w:t xml:space="preserve">HÀ NỘI – LỆ GIANG</w:t>
            </w:r>
          </w:p>
        </w:tc>
        <w:tc>
          <w:tcPr/>
          <w:p w:rsidR="00000000" w:rsidDel="00000000" w:rsidP="00000000" w:rsidRDefault="00000000" w:rsidRPr="00000000" w14:paraId="0000001B">
            <w:pPr>
              <w:pBdr>
                <w:top w:space="0" w:sz="0" w:val="nil"/>
                <w:left w:space="0" w:sz="0" w:val="nil"/>
                <w:bottom w:space="0" w:sz="0" w:val="nil"/>
                <w:right w:space="0" w:sz="0" w:val="nil"/>
                <w:between w:space="0" w:sz="0" w:val="nil"/>
              </w:pBdr>
              <w:ind w:left="210" w:firstLine="0"/>
              <w:rPr>
                <w:rFonts w:ascii="Cambria" w:cs="Cambria" w:eastAsia="Cambria" w:hAnsi="Cambria"/>
                <w:b w:val="1"/>
                <w:color w:val="000000"/>
              </w:rPr>
            </w:pPr>
            <w:r w:rsidDel="00000000" w:rsidR="00000000" w:rsidRPr="00000000">
              <w:rPr>
                <w:rFonts w:ascii="Cambria" w:cs="Cambria" w:eastAsia="Cambria" w:hAnsi="Cambria"/>
                <w:b w:val="1"/>
                <w:color w:val="000000"/>
                <w:rtl w:val="0"/>
              </w:rPr>
              <w:t xml:space="preserve">LỆ GIANG</w:t>
            </w:r>
          </w:p>
        </w:tc>
      </w:tr>
      <w:tr>
        <w:trPr>
          <w:cantSplit w:val="0"/>
          <w:trHeight w:val="342" w:hRule="atLeast"/>
          <w:tblHeader w:val="0"/>
        </w:trPr>
        <w:tc>
          <w:tcPr/>
          <w:p w:rsidR="00000000" w:rsidDel="00000000" w:rsidP="00000000" w:rsidRDefault="00000000" w:rsidRPr="00000000" w14:paraId="0000001C">
            <w:pPr>
              <w:pBdr>
                <w:top w:space="0" w:sz="0" w:val="nil"/>
                <w:left w:space="0" w:sz="0" w:val="nil"/>
                <w:bottom w:space="0" w:sz="0" w:val="nil"/>
                <w:right w:space="0" w:sz="0" w:val="nil"/>
                <w:between w:space="0" w:sz="0" w:val="nil"/>
              </w:pBdr>
              <w:ind w:left="210" w:firstLine="0"/>
              <w:rPr>
                <w:rFonts w:ascii="Cambria" w:cs="Cambria" w:eastAsia="Cambria" w:hAnsi="Cambria"/>
                <w:b w:val="1"/>
                <w:color w:val="000000"/>
              </w:rPr>
            </w:pPr>
            <w:r w:rsidDel="00000000" w:rsidR="00000000" w:rsidRPr="00000000">
              <w:rPr>
                <w:rFonts w:ascii="Cambria" w:cs="Cambria" w:eastAsia="Cambria" w:hAnsi="Cambria"/>
                <w:b w:val="1"/>
                <w:color w:val="000000"/>
                <w:rtl w:val="0"/>
              </w:rPr>
              <w:t xml:space="preserve">Ngày </w:t>
            </w:r>
            <w:r w:rsidDel="00000000" w:rsidR="00000000" w:rsidRPr="00000000">
              <w:rPr>
                <w:rFonts w:ascii="Cambria" w:cs="Cambria" w:eastAsia="Cambria" w:hAnsi="Cambria"/>
                <w:b w:val="1"/>
                <w:rtl w:val="0"/>
              </w:rPr>
              <w:t xml:space="preserve">2</w:t>
            </w:r>
            <w:r w:rsidDel="00000000" w:rsidR="00000000" w:rsidRPr="00000000">
              <w:rPr>
                <w:rtl w:val="0"/>
              </w:rPr>
            </w:r>
          </w:p>
        </w:tc>
        <w:tc>
          <w:tcPr/>
          <w:p w:rsidR="00000000" w:rsidDel="00000000" w:rsidP="00000000" w:rsidRDefault="00000000" w:rsidRPr="00000000" w14:paraId="0000001D">
            <w:pPr>
              <w:pBdr>
                <w:top w:space="0" w:sz="0" w:val="nil"/>
                <w:left w:space="0" w:sz="0" w:val="nil"/>
                <w:bottom w:space="0" w:sz="0" w:val="nil"/>
                <w:right w:space="0" w:sz="0" w:val="nil"/>
                <w:between w:space="0" w:sz="0" w:val="nil"/>
              </w:pBdr>
              <w:ind w:left="210" w:firstLine="0"/>
              <w:rPr>
                <w:rFonts w:ascii="Cambria" w:cs="Cambria" w:eastAsia="Cambria" w:hAnsi="Cambria"/>
                <w:b w:val="1"/>
                <w:color w:val="000000"/>
              </w:rPr>
            </w:pPr>
            <w:r w:rsidDel="00000000" w:rsidR="00000000" w:rsidRPr="00000000">
              <w:rPr>
                <w:rFonts w:ascii="Cambria" w:cs="Cambria" w:eastAsia="Cambria" w:hAnsi="Cambria"/>
                <w:b w:val="1"/>
                <w:color w:val="000000"/>
                <w:rtl w:val="0"/>
              </w:rPr>
              <w:t xml:space="preserve">NÚI TUYẾT NGỌC LONG</w:t>
            </w:r>
          </w:p>
        </w:tc>
        <w:tc>
          <w:tcPr/>
          <w:p w:rsidR="00000000" w:rsidDel="00000000" w:rsidP="00000000" w:rsidRDefault="00000000" w:rsidRPr="00000000" w14:paraId="0000001E">
            <w:pPr>
              <w:pBdr>
                <w:top w:space="0" w:sz="0" w:val="nil"/>
                <w:left w:space="0" w:sz="0" w:val="nil"/>
                <w:bottom w:space="0" w:sz="0" w:val="nil"/>
                <w:right w:space="0" w:sz="0" w:val="nil"/>
                <w:between w:space="0" w:sz="0" w:val="nil"/>
              </w:pBdr>
              <w:ind w:left="210" w:firstLine="0"/>
              <w:rPr>
                <w:rFonts w:ascii="Cambria" w:cs="Cambria" w:eastAsia="Cambria" w:hAnsi="Cambria"/>
                <w:b w:val="1"/>
                <w:color w:val="000000"/>
              </w:rPr>
            </w:pPr>
            <w:r w:rsidDel="00000000" w:rsidR="00000000" w:rsidRPr="00000000">
              <w:rPr>
                <w:rFonts w:ascii="Cambria" w:cs="Cambria" w:eastAsia="Cambria" w:hAnsi="Cambria"/>
                <w:b w:val="1"/>
                <w:color w:val="000000"/>
                <w:rtl w:val="0"/>
              </w:rPr>
              <w:t xml:space="preserve">LỆ GIANG</w:t>
            </w:r>
          </w:p>
        </w:tc>
      </w:tr>
      <w:tr>
        <w:trPr>
          <w:cantSplit w:val="0"/>
          <w:trHeight w:val="342" w:hRule="atLeast"/>
          <w:tblHeader w:val="0"/>
        </w:trPr>
        <w:tc>
          <w:tcPr/>
          <w:p w:rsidR="00000000" w:rsidDel="00000000" w:rsidP="00000000" w:rsidRDefault="00000000" w:rsidRPr="00000000" w14:paraId="0000001F">
            <w:pPr>
              <w:pBdr>
                <w:top w:space="0" w:sz="0" w:val="nil"/>
                <w:left w:space="0" w:sz="0" w:val="nil"/>
                <w:bottom w:space="0" w:sz="0" w:val="nil"/>
                <w:right w:space="0" w:sz="0" w:val="nil"/>
                <w:between w:space="0" w:sz="0" w:val="nil"/>
              </w:pBdr>
              <w:ind w:left="210" w:firstLine="0"/>
              <w:rPr>
                <w:rFonts w:ascii="Cambria" w:cs="Cambria" w:eastAsia="Cambria" w:hAnsi="Cambria"/>
                <w:b w:val="1"/>
                <w:color w:val="000000"/>
              </w:rPr>
            </w:pPr>
            <w:r w:rsidDel="00000000" w:rsidR="00000000" w:rsidRPr="00000000">
              <w:rPr>
                <w:rFonts w:ascii="Cambria" w:cs="Cambria" w:eastAsia="Cambria" w:hAnsi="Cambria"/>
                <w:b w:val="1"/>
                <w:color w:val="000000"/>
                <w:rtl w:val="0"/>
              </w:rPr>
              <w:t xml:space="preserve">Ngày </w:t>
            </w:r>
            <w:r w:rsidDel="00000000" w:rsidR="00000000" w:rsidRPr="00000000">
              <w:rPr>
                <w:rFonts w:ascii="Cambria" w:cs="Cambria" w:eastAsia="Cambria" w:hAnsi="Cambria"/>
                <w:b w:val="1"/>
                <w:rtl w:val="0"/>
              </w:rPr>
              <w:t xml:space="preserve">3</w:t>
            </w:r>
            <w:r w:rsidDel="00000000" w:rsidR="00000000" w:rsidRPr="00000000">
              <w:rPr>
                <w:rtl w:val="0"/>
              </w:rPr>
            </w:r>
          </w:p>
        </w:tc>
        <w:tc>
          <w:tcPr/>
          <w:p w:rsidR="00000000" w:rsidDel="00000000" w:rsidP="00000000" w:rsidRDefault="00000000" w:rsidRPr="00000000" w14:paraId="00000020">
            <w:pPr>
              <w:pBdr>
                <w:top w:space="0" w:sz="0" w:val="nil"/>
                <w:left w:space="0" w:sz="0" w:val="nil"/>
                <w:bottom w:space="0" w:sz="0" w:val="nil"/>
                <w:right w:space="0" w:sz="0" w:val="nil"/>
                <w:between w:space="0" w:sz="0" w:val="nil"/>
              </w:pBdr>
              <w:ind w:left="210" w:firstLine="0"/>
              <w:rPr>
                <w:rFonts w:ascii="Cambria" w:cs="Cambria" w:eastAsia="Cambria" w:hAnsi="Cambria"/>
                <w:b w:val="1"/>
                <w:color w:val="000000"/>
              </w:rPr>
            </w:pPr>
            <w:r w:rsidDel="00000000" w:rsidR="00000000" w:rsidRPr="00000000">
              <w:rPr>
                <w:rFonts w:ascii="Cambria" w:cs="Cambria" w:eastAsia="Cambria" w:hAnsi="Cambria"/>
                <w:b w:val="1"/>
                <w:color w:val="000000"/>
                <w:rtl w:val="0"/>
              </w:rPr>
              <w:t xml:space="preserve">LỆ GIANG – SHANGRILA </w:t>
            </w:r>
          </w:p>
        </w:tc>
        <w:tc>
          <w:tcPr/>
          <w:p w:rsidR="00000000" w:rsidDel="00000000" w:rsidP="00000000" w:rsidRDefault="00000000" w:rsidRPr="00000000" w14:paraId="00000021">
            <w:pPr>
              <w:pBdr>
                <w:top w:space="0" w:sz="0" w:val="nil"/>
                <w:left w:space="0" w:sz="0" w:val="nil"/>
                <w:bottom w:space="0" w:sz="0" w:val="nil"/>
                <w:right w:space="0" w:sz="0" w:val="nil"/>
                <w:between w:space="0" w:sz="0" w:val="nil"/>
              </w:pBdr>
              <w:ind w:left="210" w:firstLine="0"/>
              <w:rPr>
                <w:rFonts w:ascii="Cambria" w:cs="Cambria" w:eastAsia="Cambria" w:hAnsi="Cambria"/>
                <w:b w:val="1"/>
                <w:color w:val="000000"/>
              </w:rPr>
            </w:pPr>
            <w:r w:rsidDel="00000000" w:rsidR="00000000" w:rsidRPr="00000000">
              <w:rPr>
                <w:rFonts w:ascii="Cambria" w:cs="Cambria" w:eastAsia="Cambria" w:hAnsi="Cambria"/>
                <w:b w:val="1"/>
                <w:color w:val="000000"/>
                <w:rtl w:val="0"/>
              </w:rPr>
              <w:t xml:space="preserve">SHANGRILA</w:t>
            </w:r>
          </w:p>
        </w:tc>
      </w:tr>
      <w:tr>
        <w:trPr>
          <w:cantSplit w:val="0"/>
          <w:trHeight w:val="526" w:hRule="atLeast"/>
          <w:tblHeader w:val="0"/>
        </w:trPr>
        <w:tc>
          <w:tcPr/>
          <w:p w:rsidR="00000000" w:rsidDel="00000000" w:rsidP="00000000" w:rsidRDefault="00000000" w:rsidRPr="00000000" w14:paraId="00000022">
            <w:pPr>
              <w:pBdr>
                <w:top w:space="0" w:sz="0" w:val="nil"/>
                <w:left w:space="0" w:sz="0" w:val="nil"/>
                <w:bottom w:space="0" w:sz="0" w:val="nil"/>
                <w:right w:space="0" w:sz="0" w:val="nil"/>
                <w:between w:space="0" w:sz="0" w:val="nil"/>
              </w:pBdr>
              <w:ind w:left="210" w:firstLine="0"/>
              <w:rPr>
                <w:rFonts w:ascii="Cambria" w:cs="Cambria" w:eastAsia="Cambria" w:hAnsi="Cambria"/>
                <w:b w:val="1"/>
                <w:color w:val="000000"/>
              </w:rPr>
            </w:pPr>
            <w:r w:rsidDel="00000000" w:rsidR="00000000" w:rsidRPr="00000000">
              <w:rPr>
                <w:rFonts w:ascii="Cambria" w:cs="Cambria" w:eastAsia="Cambria" w:hAnsi="Cambria"/>
                <w:b w:val="1"/>
                <w:color w:val="000000"/>
                <w:rtl w:val="0"/>
              </w:rPr>
              <w:t xml:space="preserve">Ngày </w:t>
            </w:r>
            <w:r w:rsidDel="00000000" w:rsidR="00000000" w:rsidRPr="00000000">
              <w:rPr>
                <w:rFonts w:ascii="Cambria" w:cs="Cambria" w:eastAsia="Cambria" w:hAnsi="Cambria"/>
                <w:b w:val="1"/>
                <w:rtl w:val="0"/>
              </w:rPr>
              <w:t xml:space="preserve">4</w:t>
            </w:r>
            <w:r w:rsidDel="00000000" w:rsidR="00000000" w:rsidRPr="00000000">
              <w:rPr>
                <w:rtl w:val="0"/>
              </w:rPr>
            </w:r>
          </w:p>
        </w:tc>
        <w:tc>
          <w:tcPr/>
          <w:p w:rsidR="00000000" w:rsidDel="00000000" w:rsidP="00000000" w:rsidRDefault="00000000" w:rsidRPr="00000000" w14:paraId="00000023">
            <w:pPr>
              <w:pBdr>
                <w:top w:space="0" w:sz="0" w:val="nil"/>
                <w:left w:space="0" w:sz="0" w:val="nil"/>
                <w:bottom w:space="0" w:sz="0" w:val="nil"/>
                <w:right w:space="0" w:sz="0" w:val="nil"/>
                <w:between w:space="0" w:sz="0" w:val="nil"/>
              </w:pBdr>
              <w:ind w:left="210" w:firstLine="0"/>
              <w:rPr>
                <w:rFonts w:ascii="Cambria" w:cs="Cambria" w:eastAsia="Cambria" w:hAnsi="Cambria"/>
                <w:b w:val="1"/>
                <w:color w:val="000000"/>
              </w:rPr>
            </w:pPr>
            <w:r w:rsidDel="00000000" w:rsidR="00000000" w:rsidRPr="00000000">
              <w:rPr>
                <w:rFonts w:ascii="Cambria" w:cs="Cambria" w:eastAsia="Cambria" w:hAnsi="Cambria"/>
                <w:b w:val="1"/>
                <w:color w:val="000000"/>
                <w:rtl w:val="0"/>
              </w:rPr>
              <w:t xml:space="preserve">SHANGRILA – LỆ GIANG </w:t>
            </w:r>
          </w:p>
        </w:tc>
        <w:tc>
          <w:tcPr/>
          <w:p w:rsidR="00000000" w:rsidDel="00000000" w:rsidP="00000000" w:rsidRDefault="00000000" w:rsidRPr="00000000" w14:paraId="00000024">
            <w:pPr>
              <w:pBdr>
                <w:top w:space="0" w:sz="0" w:val="nil"/>
                <w:left w:space="0" w:sz="0" w:val="nil"/>
                <w:bottom w:space="0" w:sz="0" w:val="nil"/>
                <w:right w:space="0" w:sz="0" w:val="nil"/>
                <w:between w:space="0" w:sz="0" w:val="nil"/>
              </w:pBdr>
              <w:ind w:left="210" w:firstLine="0"/>
              <w:rPr>
                <w:rFonts w:ascii="Cambria" w:cs="Cambria" w:eastAsia="Cambria" w:hAnsi="Cambria"/>
                <w:b w:val="1"/>
                <w:color w:val="000000"/>
              </w:rPr>
            </w:pPr>
            <w:r w:rsidDel="00000000" w:rsidR="00000000" w:rsidRPr="00000000">
              <w:rPr>
                <w:rFonts w:ascii="Cambria" w:cs="Cambria" w:eastAsia="Cambria" w:hAnsi="Cambria"/>
                <w:b w:val="1"/>
                <w:color w:val="000000"/>
                <w:rtl w:val="0"/>
              </w:rPr>
              <w:t xml:space="preserve">LỆ GIANG</w:t>
            </w:r>
          </w:p>
        </w:tc>
      </w:tr>
      <w:tr>
        <w:trPr>
          <w:cantSplit w:val="0"/>
          <w:trHeight w:val="342" w:hRule="atLeast"/>
          <w:tblHeader w:val="0"/>
        </w:trPr>
        <w:tc>
          <w:tcPr/>
          <w:p w:rsidR="00000000" w:rsidDel="00000000" w:rsidP="00000000" w:rsidRDefault="00000000" w:rsidRPr="00000000" w14:paraId="00000025">
            <w:pPr>
              <w:pBdr>
                <w:top w:space="0" w:sz="0" w:val="nil"/>
                <w:left w:space="0" w:sz="0" w:val="nil"/>
                <w:bottom w:space="0" w:sz="0" w:val="nil"/>
                <w:right w:space="0" w:sz="0" w:val="nil"/>
                <w:between w:space="0" w:sz="0" w:val="nil"/>
              </w:pBdr>
              <w:ind w:left="210" w:firstLine="0"/>
              <w:rPr>
                <w:rFonts w:ascii="Cambria" w:cs="Cambria" w:eastAsia="Cambria" w:hAnsi="Cambria"/>
                <w:b w:val="1"/>
                <w:color w:val="000000"/>
              </w:rPr>
            </w:pPr>
            <w:r w:rsidDel="00000000" w:rsidR="00000000" w:rsidRPr="00000000">
              <w:rPr>
                <w:rFonts w:ascii="Cambria" w:cs="Cambria" w:eastAsia="Cambria" w:hAnsi="Cambria"/>
                <w:b w:val="1"/>
                <w:color w:val="000000"/>
                <w:rtl w:val="0"/>
              </w:rPr>
              <w:t xml:space="preserve">Ngày 5</w:t>
            </w:r>
          </w:p>
        </w:tc>
        <w:tc>
          <w:tcPr/>
          <w:p w:rsidR="00000000" w:rsidDel="00000000" w:rsidP="00000000" w:rsidRDefault="00000000" w:rsidRPr="00000000" w14:paraId="00000026">
            <w:pPr>
              <w:pBdr>
                <w:top w:space="0" w:sz="0" w:val="nil"/>
                <w:left w:space="0" w:sz="0" w:val="nil"/>
                <w:bottom w:space="0" w:sz="0" w:val="nil"/>
                <w:right w:space="0" w:sz="0" w:val="nil"/>
                <w:between w:space="0" w:sz="0" w:val="nil"/>
              </w:pBdr>
              <w:ind w:left="210" w:firstLine="0"/>
              <w:rPr>
                <w:rFonts w:ascii="Cambria" w:cs="Cambria" w:eastAsia="Cambria" w:hAnsi="Cambria"/>
                <w:b w:val="1"/>
                <w:color w:val="000000"/>
              </w:rPr>
            </w:pPr>
            <w:r w:rsidDel="00000000" w:rsidR="00000000" w:rsidRPr="00000000">
              <w:rPr>
                <w:rFonts w:ascii="Cambria" w:cs="Cambria" w:eastAsia="Cambria" w:hAnsi="Cambria"/>
                <w:b w:val="1"/>
                <w:color w:val="000000"/>
                <w:rtl w:val="0"/>
              </w:rPr>
              <w:t xml:space="preserve">LỆ GIANG – HÀ NỘI</w:t>
            </w:r>
          </w:p>
        </w:tc>
        <w:tc>
          <w:tcPr/>
          <w:p w:rsidR="00000000" w:rsidDel="00000000" w:rsidP="00000000" w:rsidRDefault="00000000" w:rsidRPr="00000000" w14:paraId="00000027">
            <w:pPr>
              <w:pBdr>
                <w:top w:space="0" w:sz="0" w:val="nil"/>
                <w:left w:space="0" w:sz="0" w:val="nil"/>
                <w:bottom w:space="0" w:sz="0" w:val="nil"/>
                <w:right w:space="0" w:sz="0" w:val="nil"/>
                <w:between w:space="0" w:sz="0" w:val="nil"/>
              </w:pBdr>
              <w:ind w:left="210" w:firstLine="0"/>
              <w:rPr>
                <w:rFonts w:ascii="Cambria" w:cs="Cambria" w:eastAsia="Cambria" w:hAnsi="Cambria"/>
                <w:b w:val="1"/>
                <w:color w:val="000000"/>
              </w:rPr>
            </w:pPr>
            <w:r w:rsidDel="00000000" w:rsidR="00000000" w:rsidRPr="00000000">
              <w:rPr>
                <w:rtl w:val="0"/>
              </w:rPr>
            </w:r>
          </w:p>
        </w:tc>
      </w:tr>
    </w:tbl>
    <w:p w:rsidR="00000000" w:rsidDel="00000000" w:rsidP="00000000" w:rsidRDefault="00000000" w:rsidRPr="00000000" w14:paraId="00000028">
      <w:pPr>
        <w:spacing w:after="0" w:lineRule="auto"/>
        <w:ind w:left="210" w:firstLine="0"/>
        <w:jc w:val="center"/>
        <w:rPr>
          <w:rFonts w:ascii="Cambria" w:cs="Cambria" w:eastAsia="Cambria" w:hAnsi="Cambria"/>
          <w:b w:val="1"/>
          <w:color w:val="ff0000"/>
          <w:sz w:val="36"/>
          <w:szCs w:val="36"/>
          <w:u w:val="single"/>
        </w:rPr>
      </w:pPr>
      <w:r w:rsidDel="00000000" w:rsidR="00000000" w:rsidRPr="00000000">
        <w:rPr>
          <w:rtl w:val="0"/>
        </w:rPr>
      </w:r>
    </w:p>
    <w:p w:rsidR="00000000" w:rsidDel="00000000" w:rsidP="00000000" w:rsidRDefault="00000000" w:rsidRPr="00000000" w14:paraId="00000029">
      <w:pPr>
        <w:spacing w:after="0" w:lineRule="auto"/>
        <w:ind w:left="210" w:firstLine="0"/>
        <w:jc w:val="center"/>
        <w:rPr>
          <w:rFonts w:ascii="Cambria" w:cs="Cambria" w:eastAsia="Cambria" w:hAnsi="Cambria"/>
          <w:b w:val="1"/>
          <w:color w:val="ff0000"/>
          <w:sz w:val="36"/>
          <w:szCs w:val="36"/>
          <w:u w:val="single"/>
        </w:rPr>
      </w:pPr>
      <w:r w:rsidDel="00000000" w:rsidR="00000000" w:rsidRPr="00000000">
        <w:rPr>
          <w:rFonts w:ascii="Cambria" w:cs="Cambria" w:eastAsia="Cambria" w:hAnsi="Cambria"/>
          <w:b w:val="1"/>
          <w:color w:val="ff0000"/>
          <w:sz w:val="36"/>
          <w:szCs w:val="36"/>
          <w:u w:val="single"/>
          <w:rtl w:val="0"/>
        </w:rPr>
        <w:t xml:space="preserve">LỊCH TRÌNH CHI TIẾT </w:t>
      </w:r>
    </w:p>
    <w:tbl>
      <w:tblPr>
        <w:tblStyle w:val="Table2"/>
        <w:tblW w:w="10710.0" w:type="dxa"/>
        <w:jc w:val="left"/>
        <w:tblInd w:w="-705.0" w:type="dxa"/>
        <w:tblBorders>
          <w:top w:color="b9c4d5" w:space="0" w:sz="4" w:val="single"/>
          <w:left w:color="b9c4d5" w:space="0" w:sz="4" w:val="single"/>
          <w:bottom w:color="b9c4d5" w:space="0" w:sz="4" w:val="single"/>
          <w:right w:color="b9c4d5" w:space="0" w:sz="4" w:val="single"/>
          <w:insideH w:color="b9c4d5" w:space="0" w:sz="4" w:val="single"/>
          <w:insideV w:color="b9c4d5" w:space="0" w:sz="4" w:val="single"/>
        </w:tblBorders>
        <w:tblLayout w:type="fixed"/>
        <w:tblLook w:val="0400"/>
      </w:tblPr>
      <w:tblGrid>
        <w:gridCol w:w="1815"/>
        <w:gridCol w:w="8895"/>
        <w:tblGridChange w:id="0">
          <w:tblGrid>
            <w:gridCol w:w="1815"/>
            <w:gridCol w:w="8895"/>
          </w:tblGrid>
        </w:tblGridChange>
      </w:tblGrid>
      <w:tr>
        <w:trPr>
          <w:cantSplit w:val="0"/>
          <w:tblHeader w:val="0"/>
        </w:trPr>
        <w:tc>
          <w:tcPr>
            <w:shd w:fill="00b050" w:val="clear"/>
          </w:tcPr>
          <w:p w:rsidR="00000000" w:rsidDel="00000000" w:rsidP="00000000" w:rsidRDefault="00000000" w:rsidRPr="00000000" w14:paraId="0000002A">
            <w:pPr>
              <w:pBdr>
                <w:top w:space="0" w:sz="0" w:val="nil"/>
                <w:left w:space="0" w:sz="0" w:val="nil"/>
                <w:bottom w:space="0" w:sz="0" w:val="nil"/>
                <w:right w:space="0" w:sz="0" w:val="nil"/>
                <w:between w:space="0" w:sz="0" w:val="nil"/>
              </w:pBdr>
              <w:ind w:left="210" w:firstLine="0"/>
              <w:rPr>
                <w:rFonts w:ascii="Cambria" w:cs="Cambria" w:eastAsia="Cambria" w:hAnsi="Cambria"/>
                <w:b w:val="1"/>
                <w:color w:val="ffffff"/>
                <w:sz w:val="32"/>
                <w:szCs w:val="32"/>
              </w:rPr>
            </w:pPr>
            <w:r w:rsidDel="00000000" w:rsidR="00000000" w:rsidRPr="00000000">
              <w:rPr>
                <w:rFonts w:ascii="Cambria" w:cs="Cambria" w:eastAsia="Cambria" w:hAnsi="Cambria"/>
                <w:b w:val="1"/>
                <w:color w:val="ffffff"/>
                <w:sz w:val="32"/>
                <w:szCs w:val="32"/>
                <w:rtl w:val="0"/>
              </w:rPr>
              <w:t xml:space="preserve">NGÀY 1</w:t>
            </w:r>
          </w:p>
        </w:tc>
        <w:tc>
          <w:tcPr>
            <w:shd w:fill="00b050" w:val="clear"/>
          </w:tcPr>
          <w:p w:rsidR="00000000" w:rsidDel="00000000" w:rsidP="00000000" w:rsidRDefault="00000000" w:rsidRPr="00000000" w14:paraId="0000002B">
            <w:pPr>
              <w:pBdr>
                <w:top w:space="0" w:sz="0" w:val="nil"/>
                <w:left w:space="0" w:sz="0" w:val="nil"/>
                <w:bottom w:space="0" w:sz="0" w:val="nil"/>
                <w:right w:space="0" w:sz="0" w:val="nil"/>
                <w:between w:space="0" w:sz="0" w:val="nil"/>
              </w:pBdr>
              <w:ind w:left="210" w:firstLine="0"/>
              <w:rPr>
                <w:rFonts w:ascii="Cambria" w:cs="Cambria" w:eastAsia="Cambria" w:hAnsi="Cambria"/>
                <w:b w:val="1"/>
                <w:color w:val="ffffff"/>
                <w:sz w:val="32"/>
                <w:szCs w:val="32"/>
              </w:rPr>
            </w:pPr>
            <w:r w:rsidDel="00000000" w:rsidR="00000000" w:rsidRPr="00000000">
              <w:rPr>
                <w:rFonts w:ascii="Cambria" w:cs="Cambria" w:eastAsia="Cambria" w:hAnsi="Cambria"/>
                <w:b w:val="1"/>
                <w:color w:val="ffffff"/>
                <w:sz w:val="32"/>
                <w:szCs w:val="32"/>
                <w:rtl w:val="0"/>
              </w:rPr>
              <w:t xml:space="preserve">HÀ NỘI – LỆ GIANG (TRƯA ĂN TRÊN MB, ĂN TỐI)</w:t>
            </w:r>
          </w:p>
        </w:tc>
      </w:tr>
      <w:tr>
        <w:trPr>
          <w:cantSplit w:val="0"/>
          <w:tblHeader w:val="0"/>
        </w:trPr>
        <w:tc>
          <w:tcPr>
            <w:gridSpan w:val="2"/>
          </w:tcPr>
          <w:p w:rsidR="00000000" w:rsidDel="00000000" w:rsidP="00000000" w:rsidRDefault="00000000" w:rsidRPr="00000000" w14:paraId="0000002C">
            <w:pPr>
              <w:pBdr>
                <w:top w:space="0" w:sz="0" w:val="nil"/>
                <w:left w:space="0" w:sz="0" w:val="nil"/>
                <w:bottom w:space="0" w:sz="0" w:val="nil"/>
                <w:right w:space="0" w:sz="0" w:val="nil"/>
                <w:between w:space="0" w:sz="0" w:val="nil"/>
              </w:pBdr>
              <w:spacing w:line="312" w:lineRule="auto"/>
              <w:ind w:left="210" w:firstLine="0"/>
              <w:rPr>
                <w:rFonts w:ascii="Cambria" w:cs="Cambria" w:eastAsia="Cambria" w:hAnsi="Cambria"/>
                <w:color w:val="1f4e79"/>
                <w:sz w:val="24"/>
                <w:szCs w:val="24"/>
              </w:rPr>
            </w:pPr>
            <w:bookmarkStart w:colFirst="0" w:colLast="0" w:name="_heading=h.1fob9te" w:id="2"/>
            <w:bookmarkEnd w:id="2"/>
            <w:r w:rsidDel="00000000" w:rsidR="00000000" w:rsidRPr="00000000">
              <w:rPr>
                <w:rFonts w:ascii="Cambria" w:cs="Cambria" w:eastAsia="Cambria" w:hAnsi="Cambria"/>
                <w:b w:val="1"/>
                <w:color w:val="1f4e79"/>
                <w:sz w:val="24"/>
                <w:szCs w:val="24"/>
                <w:rtl w:val="0"/>
              </w:rPr>
              <w:t xml:space="preserve">06h00 : </w:t>
            </w:r>
            <w:r w:rsidDel="00000000" w:rsidR="00000000" w:rsidRPr="00000000">
              <w:rPr>
                <w:rFonts w:ascii="Cambria" w:cs="Cambria" w:eastAsia="Cambria" w:hAnsi="Cambria"/>
                <w:color w:val="1f4e79"/>
                <w:sz w:val="24"/>
                <w:szCs w:val="24"/>
                <w:rtl w:val="0"/>
              </w:rPr>
              <w:t xml:space="preserve">Quý khách có mặt tại điểm hẹn (Cổng công viên Thống Nhất). Xe và HDV đưa đoàn ra </w:t>
            </w:r>
            <w:r w:rsidDel="00000000" w:rsidR="00000000" w:rsidRPr="00000000">
              <w:rPr>
                <w:rFonts w:ascii="Cambria" w:cs="Cambria" w:eastAsia="Cambria" w:hAnsi="Cambria"/>
                <w:b w:val="1"/>
                <w:color w:val="1f4e79"/>
                <w:sz w:val="24"/>
                <w:szCs w:val="24"/>
                <w:rtl w:val="0"/>
              </w:rPr>
              <w:t xml:space="preserve">sân bay Nội Bài</w:t>
            </w:r>
            <w:r w:rsidDel="00000000" w:rsidR="00000000" w:rsidRPr="00000000">
              <w:rPr>
                <w:rFonts w:ascii="Cambria" w:cs="Cambria" w:eastAsia="Cambria" w:hAnsi="Cambria"/>
                <w:color w:val="1f4e79"/>
                <w:sz w:val="24"/>
                <w:szCs w:val="24"/>
                <w:rtl w:val="0"/>
              </w:rPr>
              <w:t xml:space="preserve"> làm thủ tục nhập cảnh. Đáp chuyến bay đi Lệ Giang </w:t>
            </w:r>
            <w:r w:rsidDel="00000000" w:rsidR="00000000" w:rsidRPr="00000000">
              <w:rPr>
                <w:rFonts w:ascii="Cambria" w:cs="Cambria" w:eastAsia="Cambria" w:hAnsi="Cambria"/>
                <w:b w:val="1"/>
                <w:color w:val="1f4e79"/>
                <w:sz w:val="24"/>
                <w:szCs w:val="24"/>
                <w:rtl w:val="0"/>
              </w:rPr>
              <w:t xml:space="preserve">QH802 lúc  10h05 - 13h05. </w:t>
            </w:r>
            <w:r w:rsidDel="00000000" w:rsidR="00000000" w:rsidRPr="00000000">
              <w:rPr>
                <w:rFonts w:ascii="Cambria" w:cs="Cambria" w:eastAsia="Cambria" w:hAnsi="Cambria"/>
                <w:color w:val="1f4e79"/>
                <w:sz w:val="24"/>
                <w:szCs w:val="24"/>
                <w:rtl w:val="0"/>
              </w:rPr>
              <w:t xml:space="preserve">Đoàn ăn trưa trên máy bay.</w:t>
            </w:r>
          </w:p>
          <w:p w:rsidR="00000000" w:rsidDel="00000000" w:rsidP="00000000" w:rsidRDefault="00000000" w:rsidRPr="00000000" w14:paraId="0000002D">
            <w:pPr>
              <w:pBdr>
                <w:top w:space="0" w:sz="0" w:val="nil"/>
                <w:left w:space="0" w:sz="0" w:val="nil"/>
                <w:bottom w:space="0" w:sz="0" w:val="nil"/>
                <w:right w:space="0" w:sz="0" w:val="nil"/>
                <w:between w:space="0" w:sz="0" w:val="nil"/>
              </w:pBdr>
              <w:spacing w:line="312" w:lineRule="auto"/>
              <w:ind w:left="210" w:firstLine="0"/>
              <w:jc w:val="both"/>
              <w:rPr>
                <w:rFonts w:ascii="Cambria" w:cs="Cambria" w:eastAsia="Cambria" w:hAnsi="Cambria"/>
                <w:color w:val="1f4e79"/>
                <w:sz w:val="24"/>
                <w:szCs w:val="24"/>
              </w:rPr>
            </w:pPr>
            <w:bookmarkStart w:colFirst="0" w:colLast="0" w:name="_heading=h.1t3h5sf" w:id="3"/>
            <w:bookmarkEnd w:id="3"/>
            <w:r w:rsidDel="00000000" w:rsidR="00000000" w:rsidRPr="00000000">
              <w:rPr>
                <w:rFonts w:ascii="Cambria" w:cs="Cambria" w:eastAsia="Cambria" w:hAnsi="Cambria"/>
                <w:b w:val="1"/>
                <w:color w:val="1f4e79"/>
                <w:sz w:val="24"/>
                <w:szCs w:val="24"/>
                <w:rtl w:val="0"/>
              </w:rPr>
              <w:t xml:space="preserve">13H05 : </w:t>
            </w:r>
            <w:r w:rsidDel="00000000" w:rsidR="00000000" w:rsidRPr="00000000">
              <w:rPr>
                <w:rFonts w:ascii="Cambria" w:cs="Cambria" w:eastAsia="Cambria" w:hAnsi="Cambria"/>
                <w:color w:val="1f4e79"/>
                <w:sz w:val="24"/>
                <w:szCs w:val="24"/>
                <w:rtl w:val="0"/>
              </w:rPr>
              <w:t xml:space="preserve">Đoàn hạ cánh, Xe và HDV đón đoàn đưa đoàn đi tham quan Thành Cổ Lệ Giang</w:t>
            </w:r>
          </w:p>
          <w:p w:rsidR="00000000" w:rsidDel="00000000" w:rsidP="00000000" w:rsidRDefault="00000000" w:rsidRPr="00000000" w14:paraId="0000002E">
            <w:pPr>
              <w:numPr>
                <w:ilvl w:val="0"/>
                <w:numId w:val="9"/>
              </w:numPr>
              <w:pBdr>
                <w:top w:space="0" w:sz="0" w:val="nil"/>
                <w:left w:space="0" w:sz="0" w:val="nil"/>
                <w:bottom w:space="0" w:sz="0" w:val="nil"/>
                <w:right w:space="0" w:sz="0" w:val="nil"/>
                <w:between w:space="0" w:sz="0" w:val="nil"/>
              </w:pBdr>
              <w:spacing w:after="0" w:line="312" w:lineRule="auto"/>
              <w:ind w:left="210" w:firstLine="0"/>
              <w:jc w:val="both"/>
              <w:rPr>
                <w:rFonts w:ascii="Cambria" w:cs="Cambria" w:eastAsia="Cambria" w:hAnsi="Cambria"/>
                <w:color w:val="1f4e79"/>
                <w:sz w:val="24"/>
                <w:szCs w:val="24"/>
              </w:rPr>
            </w:pPr>
            <w:r w:rsidDel="00000000" w:rsidR="00000000" w:rsidRPr="00000000">
              <w:rPr>
                <w:rFonts w:ascii="Cambria" w:cs="Cambria" w:eastAsia="Cambria" w:hAnsi="Cambria"/>
                <w:b w:val="1"/>
                <w:color w:val="1f4e79"/>
                <w:sz w:val="24"/>
                <w:szCs w:val="24"/>
                <w:rtl w:val="0"/>
              </w:rPr>
              <w:t xml:space="preserve">Công Viên Hắc Long Đàm</w:t>
            </w:r>
            <w:r w:rsidDel="00000000" w:rsidR="00000000" w:rsidRPr="00000000">
              <w:rPr>
                <w:rFonts w:ascii="Cambria" w:cs="Cambria" w:eastAsia="Cambria" w:hAnsi="Cambria"/>
                <w:color w:val="1f4e79"/>
                <w:sz w:val="24"/>
                <w:szCs w:val="24"/>
                <w:rtl w:val="0"/>
              </w:rPr>
              <w:t xml:space="preserve"> – nơi Dòng nước từ núi băng Ngọc Long đổ về nuôi sống vùng đất Lệ Giang. Từ công viên Hắc Long có thể ngắm sự hùng vĩ của núi tuyết ngàn năm, trong khung cảnh thanh bình của nước hồ phẳng lặng</w:t>
            </w:r>
          </w:p>
          <w:p w:rsidR="00000000" w:rsidDel="00000000" w:rsidP="00000000" w:rsidRDefault="00000000" w:rsidRPr="00000000" w14:paraId="0000002F">
            <w:pPr>
              <w:numPr>
                <w:ilvl w:val="0"/>
                <w:numId w:val="9"/>
              </w:numPr>
              <w:pBdr>
                <w:top w:space="0" w:sz="0" w:val="nil"/>
                <w:left w:space="0" w:sz="0" w:val="nil"/>
                <w:bottom w:space="0" w:sz="0" w:val="nil"/>
                <w:right w:space="0" w:sz="0" w:val="nil"/>
                <w:between w:space="0" w:sz="0" w:val="nil"/>
              </w:pBdr>
              <w:spacing w:line="312" w:lineRule="auto"/>
              <w:ind w:left="210" w:firstLine="0"/>
              <w:jc w:val="both"/>
              <w:rPr>
                <w:rFonts w:ascii="Cambria" w:cs="Cambria" w:eastAsia="Cambria" w:hAnsi="Cambria"/>
                <w:color w:val="1f4e79"/>
                <w:sz w:val="24"/>
                <w:szCs w:val="24"/>
              </w:rPr>
            </w:pPr>
            <w:r w:rsidDel="00000000" w:rsidR="00000000" w:rsidRPr="00000000">
              <w:rPr>
                <w:rFonts w:ascii="Cambria" w:cs="Cambria" w:eastAsia="Cambria" w:hAnsi="Cambria"/>
                <w:color w:val="1f4e79"/>
                <w:sz w:val="24"/>
                <w:szCs w:val="24"/>
                <w:rtl w:val="0"/>
              </w:rPr>
              <w:t xml:space="preserve">Tham quan </w:t>
            </w:r>
            <w:r w:rsidDel="00000000" w:rsidR="00000000" w:rsidRPr="00000000">
              <w:rPr>
                <w:rFonts w:ascii="Cambria" w:cs="Cambria" w:eastAsia="Cambria" w:hAnsi="Cambria"/>
                <w:b w:val="1"/>
                <w:color w:val="1f4e79"/>
                <w:sz w:val="24"/>
                <w:szCs w:val="24"/>
                <w:rtl w:val="0"/>
              </w:rPr>
              <w:t xml:space="preserve">Thành cổ Lệ Giang</w:t>
            </w:r>
            <w:r w:rsidDel="00000000" w:rsidR="00000000" w:rsidRPr="00000000">
              <w:rPr>
                <w:rFonts w:ascii="Cambria" w:cs="Cambria" w:eastAsia="Cambria" w:hAnsi="Cambria"/>
                <w:color w:val="1f4e79"/>
                <w:sz w:val="24"/>
                <w:szCs w:val="24"/>
                <w:rtl w:val="0"/>
              </w:rPr>
              <w:t xml:space="preserve"> - xây dựng cách đây hơn 800 năm, được </w:t>
            </w:r>
            <w:r w:rsidDel="00000000" w:rsidR="00000000" w:rsidRPr="00000000">
              <w:rPr>
                <w:rFonts w:ascii="Cambria" w:cs="Cambria" w:eastAsia="Cambria" w:hAnsi="Cambria"/>
                <w:b w:val="1"/>
                <w:color w:val="1f4e79"/>
                <w:sz w:val="24"/>
                <w:szCs w:val="24"/>
                <w:rtl w:val="0"/>
              </w:rPr>
              <w:t xml:space="preserve">Unessco</w:t>
            </w:r>
            <w:r w:rsidDel="00000000" w:rsidR="00000000" w:rsidRPr="00000000">
              <w:rPr>
                <w:rFonts w:ascii="Cambria" w:cs="Cambria" w:eastAsia="Cambria" w:hAnsi="Cambria"/>
                <w:color w:val="1f4e79"/>
                <w:sz w:val="24"/>
                <w:szCs w:val="24"/>
                <w:rtl w:val="0"/>
              </w:rPr>
              <w:t xml:space="preserve"> công nhận là di sản văn hoá thế giới năm 1997- một di sản văn hóa thế giới với phong cảnh đẹp đẽ xứ nước, được mệnh danh là "Venice của Phương Đông", nơi đây nhà nhà đều có suối chảy qua, những cây liễu buông xuống các bậc cửa và những cây cầu nhỏ xinh xắn.</w:t>
            </w:r>
          </w:p>
          <w:p w:rsidR="00000000" w:rsidDel="00000000" w:rsidP="00000000" w:rsidRDefault="00000000" w:rsidRPr="00000000" w14:paraId="00000030">
            <w:pPr>
              <w:pBdr>
                <w:top w:space="0" w:sz="0" w:val="nil"/>
                <w:left w:space="0" w:sz="0" w:val="nil"/>
                <w:bottom w:space="0" w:sz="0" w:val="nil"/>
                <w:right w:space="0" w:sz="0" w:val="nil"/>
                <w:between w:space="0" w:sz="0" w:val="nil"/>
              </w:pBdr>
              <w:spacing w:after="0" w:line="312" w:lineRule="auto"/>
              <w:ind w:left="210" w:firstLine="0"/>
              <w:jc w:val="both"/>
              <w:rPr>
                <w:rFonts w:ascii="Cambria" w:cs="Cambria" w:eastAsia="Cambria" w:hAnsi="Cambria"/>
                <w:color w:val="1f4e79"/>
                <w:sz w:val="24"/>
                <w:szCs w:val="24"/>
              </w:rPr>
            </w:pPr>
            <w:r w:rsidDel="00000000" w:rsidR="00000000" w:rsidRPr="00000000">
              <w:rPr>
                <w:rFonts w:ascii="Cambria" w:cs="Cambria" w:eastAsia="Cambria" w:hAnsi="Cambria"/>
                <w:color w:val="1f4e79"/>
                <w:sz w:val="24"/>
                <w:szCs w:val="24"/>
                <w:rtl w:val="0"/>
              </w:rPr>
              <w:t xml:space="preserve">Đoàn ăn tối tại nhà hàng. Nghỉ đêm tại khách sạn ở </w:t>
            </w:r>
            <w:r w:rsidDel="00000000" w:rsidR="00000000" w:rsidRPr="00000000">
              <w:rPr>
                <w:rFonts w:ascii="Cambria" w:cs="Cambria" w:eastAsia="Cambria" w:hAnsi="Cambria"/>
                <w:b w:val="1"/>
                <w:color w:val="1f4e79"/>
                <w:sz w:val="24"/>
                <w:szCs w:val="24"/>
                <w:rtl w:val="0"/>
              </w:rPr>
              <w:t xml:space="preserve">Lệ Giang</w:t>
            </w:r>
            <w:r w:rsidDel="00000000" w:rsidR="00000000" w:rsidRPr="00000000">
              <w:rPr>
                <w:rFonts w:ascii="Cambria" w:cs="Cambria" w:eastAsia="Cambria" w:hAnsi="Cambria"/>
                <w:color w:val="1f4e79"/>
                <w:sz w:val="24"/>
                <w:szCs w:val="24"/>
                <w:rtl w:val="0"/>
              </w:rPr>
              <w:t xml:space="preserve">.</w:t>
            </w:r>
          </w:p>
        </w:tc>
      </w:tr>
    </w:tbl>
    <w:p w:rsidR="00000000" w:rsidDel="00000000" w:rsidP="00000000" w:rsidRDefault="00000000" w:rsidRPr="00000000" w14:paraId="00000032">
      <w:pPr>
        <w:spacing w:after="0" w:line="240" w:lineRule="auto"/>
        <w:ind w:left="210" w:firstLine="0"/>
        <w:rPr>
          <w:rFonts w:ascii="Cambria" w:cs="Cambria" w:eastAsia="Cambria" w:hAnsi="Cambria"/>
          <w:b w:val="1"/>
          <w:color w:val="ff0000"/>
          <w:sz w:val="24"/>
          <w:szCs w:val="24"/>
          <w:u w:val="single"/>
        </w:rPr>
      </w:pPr>
      <w:r w:rsidDel="00000000" w:rsidR="00000000" w:rsidRPr="00000000">
        <w:rPr>
          <w:rtl w:val="0"/>
        </w:rPr>
      </w:r>
    </w:p>
    <w:tbl>
      <w:tblPr>
        <w:tblStyle w:val="Table3"/>
        <w:tblW w:w="10695.0" w:type="dxa"/>
        <w:jc w:val="left"/>
        <w:tblInd w:w="-705.0" w:type="dxa"/>
        <w:tblBorders>
          <w:top w:color="b9c4d5" w:space="0" w:sz="4" w:val="single"/>
          <w:left w:color="b9c4d5" w:space="0" w:sz="4" w:val="single"/>
          <w:bottom w:color="b9c4d5" w:space="0" w:sz="4" w:val="single"/>
          <w:right w:color="b9c4d5" w:space="0" w:sz="4" w:val="single"/>
          <w:insideH w:color="b9c4d5" w:space="0" w:sz="4" w:val="single"/>
          <w:insideV w:color="b9c4d5" w:space="0" w:sz="4" w:val="single"/>
        </w:tblBorders>
        <w:tblLayout w:type="fixed"/>
        <w:tblLook w:val="0400"/>
      </w:tblPr>
      <w:tblGrid>
        <w:gridCol w:w="1680"/>
        <w:gridCol w:w="9015"/>
        <w:tblGridChange w:id="0">
          <w:tblGrid>
            <w:gridCol w:w="1680"/>
            <w:gridCol w:w="9015"/>
          </w:tblGrid>
        </w:tblGridChange>
      </w:tblGrid>
      <w:tr>
        <w:trPr>
          <w:cantSplit w:val="0"/>
          <w:tblHeader w:val="0"/>
        </w:trPr>
        <w:tc>
          <w:tcPr>
            <w:shd w:fill="00b050" w:val="clear"/>
          </w:tcPr>
          <w:p w:rsidR="00000000" w:rsidDel="00000000" w:rsidP="00000000" w:rsidRDefault="00000000" w:rsidRPr="00000000" w14:paraId="00000033">
            <w:pPr>
              <w:pBdr>
                <w:top w:space="0" w:sz="0" w:val="nil"/>
                <w:left w:space="0" w:sz="0" w:val="nil"/>
                <w:bottom w:space="0" w:sz="0" w:val="nil"/>
                <w:right w:space="0" w:sz="0" w:val="nil"/>
                <w:between w:space="0" w:sz="0" w:val="nil"/>
              </w:pBdr>
              <w:ind w:left="210" w:firstLine="0"/>
              <w:rPr>
                <w:rFonts w:ascii="Cambria" w:cs="Cambria" w:eastAsia="Cambria" w:hAnsi="Cambria"/>
                <w:b w:val="1"/>
                <w:color w:val="ffffff"/>
                <w:sz w:val="32"/>
                <w:szCs w:val="32"/>
                <w:highlight w:val="white"/>
              </w:rPr>
            </w:pPr>
            <w:r w:rsidDel="00000000" w:rsidR="00000000" w:rsidRPr="00000000">
              <w:rPr>
                <w:rFonts w:ascii="Cambria" w:cs="Cambria" w:eastAsia="Cambria" w:hAnsi="Cambria"/>
                <w:b w:val="1"/>
                <w:color w:val="ffffff"/>
                <w:sz w:val="32"/>
                <w:szCs w:val="32"/>
                <w:rtl w:val="0"/>
              </w:rPr>
              <w:t xml:space="preserve">NGÀY 2</w:t>
            </w:r>
            <w:r w:rsidDel="00000000" w:rsidR="00000000" w:rsidRPr="00000000">
              <w:rPr>
                <w:rtl w:val="0"/>
              </w:rPr>
            </w:r>
          </w:p>
        </w:tc>
        <w:tc>
          <w:tcPr>
            <w:shd w:fill="00b050" w:val="clear"/>
          </w:tcPr>
          <w:p w:rsidR="00000000" w:rsidDel="00000000" w:rsidP="00000000" w:rsidRDefault="00000000" w:rsidRPr="00000000" w14:paraId="00000034">
            <w:pPr>
              <w:pBdr>
                <w:top w:space="0" w:sz="0" w:val="nil"/>
                <w:left w:space="0" w:sz="0" w:val="nil"/>
                <w:bottom w:space="0" w:sz="0" w:val="nil"/>
                <w:right w:space="0" w:sz="0" w:val="nil"/>
                <w:between w:space="0" w:sz="0" w:val="nil"/>
              </w:pBdr>
              <w:ind w:left="210" w:firstLine="0"/>
              <w:rPr>
                <w:rFonts w:ascii="Cambria" w:cs="Cambria" w:eastAsia="Cambria" w:hAnsi="Cambria"/>
                <w:b w:val="1"/>
                <w:color w:val="ffffff"/>
                <w:sz w:val="32"/>
                <w:szCs w:val="32"/>
              </w:rPr>
            </w:pPr>
            <w:r w:rsidDel="00000000" w:rsidR="00000000" w:rsidRPr="00000000">
              <w:rPr>
                <w:rFonts w:ascii="Cambria" w:cs="Cambria" w:eastAsia="Cambria" w:hAnsi="Cambria"/>
                <w:b w:val="1"/>
                <w:color w:val="ffffff"/>
                <w:sz w:val="32"/>
                <w:szCs w:val="32"/>
                <w:rtl w:val="0"/>
              </w:rPr>
              <w:t xml:space="preserve"> LỆ GIANG – NÚI TUYẾT NGỌC LONG (30KM – 30’) (ĂN SÁNG/TRƯA/TỐI)</w:t>
            </w:r>
          </w:p>
        </w:tc>
      </w:tr>
      <w:tr>
        <w:trPr>
          <w:cantSplit w:val="0"/>
          <w:tblHeader w:val="0"/>
        </w:trPr>
        <w:tc>
          <w:tcPr>
            <w:gridSpan w:val="2"/>
          </w:tcPr>
          <w:p w:rsidR="00000000" w:rsidDel="00000000" w:rsidP="00000000" w:rsidRDefault="00000000" w:rsidRPr="00000000" w14:paraId="00000035">
            <w:pPr>
              <w:spacing w:line="312" w:lineRule="auto"/>
              <w:ind w:left="210" w:firstLine="0"/>
              <w:jc w:val="both"/>
              <w:rPr>
                <w:rFonts w:ascii="Cambria" w:cs="Cambria" w:eastAsia="Cambria" w:hAnsi="Cambria"/>
                <w:i w:val="1"/>
                <w:color w:val="1f4e79"/>
                <w:sz w:val="24"/>
                <w:szCs w:val="24"/>
              </w:rPr>
            </w:pPr>
            <w:r w:rsidDel="00000000" w:rsidR="00000000" w:rsidRPr="00000000">
              <w:rPr>
                <w:i w:val="1"/>
              </w:rPr>
              <w:drawing>
                <wp:inline distB="0" distT="0" distL="0" distR="0">
                  <wp:extent cx="3022602" cy="2015067"/>
                  <wp:effectExtent b="0" l="0" r="0" t="0"/>
                  <wp:docPr descr="Những Bộ Trang Phục Truyền Thống Rực Rỡ" id="102" name="image1.png"/>
                  <a:graphic>
                    <a:graphicData uri="http://schemas.openxmlformats.org/drawingml/2006/picture">
                      <pic:pic>
                        <pic:nvPicPr>
                          <pic:cNvPr descr="Những Bộ Trang Phục Truyền Thống Rực Rỡ" id="0" name="image1.png"/>
                          <pic:cNvPicPr preferRelativeResize="0"/>
                        </pic:nvPicPr>
                        <pic:blipFill>
                          <a:blip r:embed="rId7"/>
                          <a:srcRect b="0" l="0" r="0" t="0"/>
                          <a:stretch>
                            <a:fillRect/>
                          </a:stretch>
                        </pic:blipFill>
                        <pic:spPr>
                          <a:xfrm>
                            <a:off x="0" y="0"/>
                            <a:ext cx="3022602" cy="2015067"/>
                          </a:xfrm>
                          <a:prstGeom prst="rect"/>
                          <a:ln/>
                        </pic:spPr>
                      </pic:pic>
                    </a:graphicData>
                  </a:graphic>
                </wp:inline>
              </w:drawing>
            </w:r>
            <w:r w:rsidDel="00000000" w:rsidR="00000000" w:rsidRPr="00000000">
              <w:rPr>
                <w:rFonts w:ascii="Cambria" w:cs="Cambria" w:eastAsia="Cambria" w:hAnsi="Cambria"/>
                <w:i w:val="1"/>
                <w:color w:val="1f4e79"/>
                <w:sz w:val="24"/>
                <w:szCs w:val="24"/>
                <w:rtl w:val="0"/>
              </w:rPr>
              <w:t xml:space="preserve">  </w:t>
            </w:r>
            <w:r w:rsidDel="00000000" w:rsidR="00000000" w:rsidRPr="00000000">
              <w:rPr>
                <w:rFonts w:ascii="Cambria" w:cs="Cambria" w:eastAsia="Cambria" w:hAnsi="Cambria"/>
                <w:i w:val="1"/>
                <w:color w:val="1f4e79"/>
                <w:sz w:val="24"/>
                <w:szCs w:val="24"/>
              </w:rPr>
              <w:drawing>
                <wp:inline distB="0" distT="0" distL="0" distR="0">
                  <wp:extent cx="3012758" cy="2019300"/>
                  <wp:effectExtent b="0" l="0" r="0" t="0"/>
                  <wp:docPr id="104" name="image3.jpg"/>
                  <a:graphic>
                    <a:graphicData uri="http://schemas.openxmlformats.org/drawingml/2006/picture">
                      <pic:pic>
                        <pic:nvPicPr>
                          <pic:cNvPr id="0" name="image3.jpg"/>
                          <pic:cNvPicPr preferRelativeResize="0"/>
                        </pic:nvPicPr>
                        <pic:blipFill>
                          <a:blip r:embed="rId8"/>
                          <a:srcRect b="0" l="0" r="0" t="0"/>
                          <a:stretch>
                            <a:fillRect/>
                          </a:stretch>
                        </pic:blipFill>
                        <pic:spPr>
                          <a:xfrm>
                            <a:off x="0" y="0"/>
                            <a:ext cx="3012758" cy="2019300"/>
                          </a:xfrm>
                          <a:prstGeom prst="rect"/>
                          <a:ln/>
                        </pic:spPr>
                      </pic:pic>
                    </a:graphicData>
                  </a:graphic>
                </wp:inline>
              </w:drawing>
            </w:r>
            <w:r w:rsidDel="00000000" w:rsidR="00000000" w:rsidRPr="00000000">
              <w:rPr>
                <w:rtl w:val="0"/>
              </w:rPr>
            </w:r>
          </w:p>
          <w:p w:rsidR="00000000" w:rsidDel="00000000" w:rsidP="00000000" w:rsidRDefault="00000000" w:rsidRPr="00000000" w14:paraId="00000036">
            <w:pPr>
              <w:spacing w:line="312" w:lineRule="auto"/>
              <w:ind w:left="210" w:firstLine="0"/>
              <w:jc w:val="center"/>
              <w:rPr>
                <w:rFonts w:ascii="Cambria" w:cs="Cambria" w:eastAsia="Cambria" w:hAnsi="Cambria"/>
                <w:i w:val="1"/>
                <w:color w:val="1f4e79"/>
                <w:sz w:val="24"/>
                <w:szCs w:val="24"/>
              </w:rPr>
            </w:pPr>
            <w:r w:rsidDel="00000000" w:rsidR="00000000" w:rsidRPr="00000000">
              <w:rPr>
                <w:rFonts w:ascii="Cambria" w:cs="Cambria" w:eastAsia="Cambria" w:hAnsi="Cambria"/>
                <w:i w:val="1"/>
                <w:color w:val="1f4e79"/>
                <w:sz w:val="24"/>
                <w:szCs w:val="24"/>
                <w:rtl w:val="0"/>
              </w:rPr>
              <w:t xml:space="preserve">Vân Tam Bình                                                    Thung lũng Lam Nguyệt </w:t>
            </w:r>
          </w:p>
          <w:p w:rsidR="00000000" w:rsidDel="00000000" w:rsidP="00000000" w:rsidRDefault="00000000" w:rsidRPr="00000000" w14:paraId="00000037">
            <w:pPr>
              <w:pBdr>
                <w:top w:space="0" w:sz="0" w:val="nil"/>
                <w:left w:space="0" w:sz="0" w:val="nil"/>
                <w:bottom w:space="0" w:sz="0" w:val="nil"/>
                <w:right w:space="0" w:sz="0" w:val="nil"/>
                <w:between w:space="0" w:sz="0" w:val="nil"/>
              </w:pBdr>
              <w:spacing w:line="312" w:lineRule="auto"/>
              <w:ind w:left="210" w:firstLine="0"/>
              <w:jc w:val="both"/>
              <w:rPr>
                <w:rFonts w:ascii="Cambria" w:cs="Cambria" w:eastAsia="Cambria" w:hAnsi="Cambria"/>
                <w:color w:val="1f4e79"/>
                <w:sz w:val="24"/>
                <w:szCs w:val="24"/>
              </w:rPr>
            </w:pPr>
            <w:r w:rsidDel="00000000" w:rsidR="00000000" w:rsidRPr="00000000">
              <w:rPr>
                <w:rFonts w:ascii="Cambria" w:cs="Cambria" w:eastAsia="Cambria" w:hAnsi="Cambria"/>
                <w:color w:val="366091"/>
                <w:sz w:val="24"/>
                <w:szCs w:val="24"/>
                <w:rtl w:val="0"/>
              </w:rPr>
              <w:t xml:space="preserve"> </w:t>
            </w:r>
            <w:r w:rsidDel="00000000" w:rsidR="00000000" w:rsidRPr="00000000">
              <w:rPr>
                <w:rFonts w:ascii="Cambria" w:cs="Cambria" w:eastAsia="Cambria" w:hAnsi="Cambria"/>
                <w:color w:val="1f4e79"/>
                <w:sz w:val="24"/>
                <w:szCs w:val="24"/>
                <w:rtl w:val="0"/>
              </w:rPr>
              <w:t xml:space="preserve">Ăn sáng tại khách sạn, sau đó đoàn khởi hành đi tới </w:t>
            </w:r>
            <w:r w:rsidDel="00000000" w:rsidR="00000000" w:rsidRPr="00000000">
              <w:rPr>
                <w:rFonts w:ascii="Cambria" w:cs="Cambria" w:eastAsia="Cambria" w:hAnsi="Cambria"/>
                <w:b w:val="1"/>
                <w:color w:val="1f4e79"/>
                <w:sz w:val="24"/>
                <w:szCs w:val="24"/>
                <w:rtl w:val="0"/>
              </w:rPr>
              <w:t xml:space="preserve">khu du lịch</w:t>
            </w:r>
            <w:r w:rsidDel="00000000" w:rsidR="00000000" w:rsidRPr="00000000">
              <w:rPr>
                <w:rFonts w:ascii="Cambria" w:cs="Cambria" w:eastAsia="Cambria" w:hAnsi="Cambria"/>
                <w:color w:val="1f4e79"/>
                <w:sz w:val="24"/>
                <w:szCs w:val="24"/>
                <w:rtl w:val="0"/>
              </w:rPr>
              <w:t xml:space="preserve"> </w:t>
            </w:r>
            <w:r w:rsidDel="00000000" w:rsidR="00000000" w:rsidRPr="00000000">
              <w:rPr>
                <w:rFonts w:ascii="Cambria" w:cs="Cambria" w:eastAsia="Cambria" w:hAnsi="Cambria"/>
                <w:b w:val="1"/>
                <w:color w:val="1f4e79"/>
                <w:sz w:val="24"/>
                <w:szCs w:val="24"/>
                <w:rtl w:val="0"/>
              </w:rPr>
              <w:t xml:space="preserve">Núi Tuyết Ngọc Long.</w:t>
            </w:r>
            <w:r w:rsidDel="00000000" w:rsidR="00000000" w:rsidRPr="00000000">
              <w:rPr>
                <w:rFonts w:ascii="Cambria" w:cs="Cambria" w:eastAsia="Cambria" w:hAnsi="Cambria"/>
                <w:color w:val="1f4e79"/>
                <w:sz w:val="24"/>
                <w:szCs w:val="24"/>
                <w:rtl w:val="0"/>
              </w:rPr>
              <w:t xml:space="preserve"> Đoàn tham quan:</w:t>
            </w:r>
          </w:p>
          <w:p w:rsidR="00000000" w:rsidDel="00000000" w:rsidP="00000000" w:rsidRDefault="00000000" w:rsidRPr="00000000" w14:paraId="00000038">
            <w:pPr>
              <w:numPr>
                <w:ilvl w:val="0"/>
                <w:numId w:val="4"/>
              </w:numPr>
              <w:pBdr>
                <w:top w:space="0" w:sz="0" w:val="nil"/>
                <w:left w:space="0" w:sz="0" w:val="nil"/>
                <w:bottom w:space="0" w:sz="0" w:val="nil"/>
                <w:right w:space="0" w:sz="0" w:val="nil"/>
                <w:between w:space="0" w:sz="0" w:val="nil"/>
              </w:pBdr>
              <w:spacing w:after="0" w:line="312" w:lineRule="auto"/>
              <w:ind w:left="720" w:hanging="360"/>
              <w:jc w:val="both"/>
              <w:rPr>
                <w:rFonts w:ascii="Cambria" w:cs="Cambria" w:eastAsia="Cambria" w:hAnsi="Cambria"/>
                <w:color w:val="1f4e79"/>
                <w:sz w:val="24"/>
                <w:szCs w:val="24"/>
              </w:rPr>
            </w:pPr>
            <w:r w:rsidDel="00000000" w:rsidR="00000000" w:rsidRPr="00000000">
              <w:rPr>
                <w:rFonts w:ascii="Cambria" w:cs="Cambria" w:eastAsia="Cambria" w:hAnsi="Cambria"/>
                <w:b w:val="1"/>
                <w:color w:val="1f4e79"/>
                <w:sz w:val="24"/>
                <w:szCs w:val="24"/>
                <w:rtl w:val="0"/>
              </w:rPr>
              <w:t xml:space="preserve">Khu du lịch Núi tuyết Ngọc Long:</w:t>
            </w:r>
            <w:r w:rsidDel="00000000" w:rsidR="00000000" w:rsidRPr="00000000">
              <w:rPr>
                <w:rFonts w:ascii="Cambria" w:cs="Cambria" w:eastAsia="Cambria" w:hAnsi="Cambria"/>
                <w:color w:val="1f4e79"/>
                <w:sz w:val="24"/>
                <w:szCs w:val="24"/>
                <w:rtl w:val="0"/>
              </w:rPr>
              <w:t xml:space="preserve"> Quý khách đi cáp treo nhỏ lên thăm </w:t>
            </w:r>
            <w:r w:rsidDel="00000000" w:rsidR="00000000" w:rsidRPr="00000000">
              <w:rPr>
                <w:rFonts w:ascii="Cambria" w:cs="Cambria" w:eastAsia="Cambria" w:hAnsi="Cambria"/>
                <w:b w:val="1"/>
                <w:color w:val="1f4e79"/>
                <w:sz w:val="24"/>
                <w:szCs w:val="24"/>
                <w:rtl w:val="0"/>
              </w:rPr>
              <w:t xml:space="preserve">Vân Tam Bình</w:t>
            </w:r>
            <w:r w:rsidDel="00000000" w:rsidR="00000000" w:rsidRPr="00000000">
              <w:rPr>
                <w:rFonts w:ascii="Cambria" w:cs="Cambria" w:eastAsia="Cambria" w:hAnsi="Cambria"/>
                <w:color w:val="1f4e79"/>
                <w:sz w:val="24"/>
                <w:szCs w:val="24"/>
                <w:rtl w:val="0"/>
              </w:rPr>
              <w:t xml:space="preserve"> – độ cao 3200 m ngắm cảnh Núi tuyết Ngọc Long từ xa ngọn núi cao 5596 m tuyết phủ quanh năm. Phần băng vĩnh cửu ánh lên một màu xanh như ngọc. Lại gọi đây là núi trinh nữ vì cho đến nay con người chưa một lần chinh phục được nó. Nhiều nhà leo núi đã bỏ mạng hoặc ngậm ngùi rút lui, bất lực trước sự trinh nguyên bí ẩn của vùng núi vào loại đẹp nhất tỉnh Vân Nam này. </w:t>
            </w:r>
          </w:p>
          <w:p w:rsidR="00000000" w:rsidDel="00000000" w:rsidP="00000000" w:rsidRDefault="00000000" w:rsidRPr="00000000" w14:paraId="00000039">
            <w:pPr>
              <w:numPr>
                <w:ilvl w:val="0"/>
                <w:numId w:val="4"/>
              </w:numPr>
              <w:pBdr>
                <w:top w:space="0" w:sz="0" w:val="nil"/>
                <w:left w:space="0" w:sz="0" w:val="nil"/>
                <w:bottom w:space="0" w:sz="0" w:val="nil"/>
                <w:right w:space="0" w:sz="0" w:val="nil"/>
                <w:between w:space="0" w:sz="0" w:val="nil"/>
              </w:pBdr>
              <w:spacing w:after="0" w:line="312" w:lineRule="auto"/>
              <w:ind w:left="720" w:hanging="360"/>
              <w:jc w:val="both"/>
              <w:rPr>
                <w:rFonts w:ascii="Cambria" w:cs="Cambria" w:eastAsia="Cambria" w:hAnsi="Cambria"/>
                <w:color w:val="1f4e79"/>
                <w:sz w:val="24"/>
                <w:szCs w:val="24"/>
              </w:rPr>
            </w:pPr>
            <w:r w:rsidDel="00000000" w:rsidR="00000000" w:rsidRPr="00000000">
              <w:rPr>
                <w:rFonts w:ascii="Cambria" w:cs="Cambria" w:eastAsia="Cambria" w:hAnsi="Cambria"/>
                <w:color w:val="1f4e79"/>
                <w:sz w:val="24"/>
                <w:szCs w:val="24"/>
                <w:rtl w:val="0"/>
              </w:rPr>
              <w:t xml:space="preserve">Tham quan, </w:t>
            </w:r>
            <w:r w:rsidDel="00000000" w:rsidR="00000000" w:rsidRPr="00000000">
              <w:rPr>
                <w:rFonts w:ascii="Cambria" w:cs="Cambria" w:eastAsia="Cambria" w:hAnsi="Cambria"/>
                <w:b w:val="1"/>
                <w:color w:val="1f4e79"/>
                <w:sz w:val="24"/>
                <w:szCs w:val="24"/>
                <w:rtl w:val="0"/>
              </w:rPr>
              <w:t xml:space="preserve">thung Lũng Lam Nguyệt,</w:t>
            </w:r>
            <w:r w:rsidDel="00000000" w:rsidR="00000000" w:rsidRPr="00000000">
              <w:rPr>
                <w:rFonts w:ascii="Cambria" w:cs="Cambria" w:eastAsia="Cambria" w:hAnsi="Cambria"/>
                <w:color w:val="1f4e79"/>
                <w:sz w:val="24"/>
                <w:szCs w:val="24"/>
                <w:rtl w:val="0"/>
              </w:rPr>
              <w:t xml:space="preserve"> </w:t>
            </w:r>
            <w:r w:rsidDel="00000000" w:rsidR="00000000" w:rsidRPr="00000000">
              <w:rPr>
                <w:rFonts w:ascii="Cambria" w:cs="Cambria" w:eastAsia="Cambria" w:hAnsi="Cambria"/>
                <w:b w:val="1"/>
                <w:color w:val="1f4e79"/>
                <w:sz w:val="24"/>
                <w:szCs w:val="24"/>
                <w:rtl w:val="0"/>
              </w:rPr>
              <w:t xml:space="preserve">Bạch Thủy Hà</w:t>
            </w:r>
            <w:r w:rsidDel="00000000" w:rsidR="00000000" w:rsidRPr="00000000">
              <w:rPr>
                <w:rFonts w:ascii="Cambria" w:cs="Cambria" w:eastAsia="Cambria" w:hAnsi="Cambria"/>
                <w:color w:val="1f4e79"/>
                <w:sz w:val="24"/>
                <w:szCs w:val="24"/>
                <w:rtl w:val="0"/>
              </w:rPr>
              <w:t xml:space="preserve"> được tạo thành bởi băng tan từ núi tuyết Ngọc Long </w:t>
            </w:r>
          </w:p>
          <w:p w:rsidR="00000000" w:rsidDel="00000000" w:rsidP="00000000" w:rsidRDefault="00000000" w:rsidRPr="00000000" w14:paraId="0000003A">
            <w:pPr>
              <w:pBdr>
                <w:top w:space="0" w:sz="0" w:val="nil"/>
                <w:left w:space="0" w:sz="0" w:val="nil"/>
                <w:bottom w:space="0" w:sz="0" w:val="nil"/>
                <w:right w:space="0" w:sz="0" w:val="nil"/>
                <w:between w:space="0" w:sz="0" w:val="nil"/>
              </w:pBdr>
              <w:spacing w:after="0" w:line="312" w:lineRule="auto"/>
              <w:ind w:left="210" w:firstLine="0"/>
              <w:jc w:val="both"/>
              <w:rPr>
                <w:rFonts w:ascii="Cambria" w:cs="Cambria" w:eastAsia="Cambria" w:hAnsi="Cambria"/>
                <w:color w:val="1f4e79"/>
                <w:sz w:val="24"/>
                <w:szCs w:val="24"/>
              </w:rPr>
            </w:pPr>
            <w:r w:rsidDel="00000000" w:rsidR="00000000" w:rsidRPr="00000000">
              <w:rPr>
                <w:rFonts w:ascii="Cambria" w:cs="Cambria" w:eastAsia="Cambria" w:hAnsi="Cambria"/>
                <w:color w:val="1f4e79"/>
                <w:sz w:val="24"/>
                <w:szCs w:val="24"/>
                <w:rtl w:val="0"/>
              </w:rPr>
              <w:t xml:space="preserve">Đoàn ăn trưa tại nhà hàng trong khu du lịch. Sau bữa trưa, đoan tiếp tục tham quan:</w:t>
            </w:r>
          </w:p>
          <w:p w:rsidR="00000000" w:rsidDel="00000000" w:rsidP="00000000" w:rsidRDefault="00000000" w:rsidRPr="00000000" w14:paraId="0000003B">
            <w:pPr>
              <w:numPr>
                <w:ilvl w:val="0"/>
                <w:numId w:val="4"/>
              </w:numPr>
              <w:pBdr>
                <w:top w:space="0" w:sz="0" w:val="nil"/>
                <w:left w:space="0" w:sz="0" w:val="nil"/>
                <w:bottom w:space="0" w:sz="0" w:val="nil"/>
                <w:right w:space="0" w:sz="0" w:val="nil"/>
                <w:between w:space="0" w:sz="0" w:val="nil"/>
              </w:pBdr>
              <w:spacing w:after="0" w:line="312" w:lineRule="auto"/>
              <w:ind w:left="720" w:hanging="360"/>
              <w:jc w:val="both"/>
              <w:rPr>
                <w:rFonts w:ascii="Cambria" w:cs="Cambria" w:eastAsia="Cambria" w:hAnsi="Cambria"/>
                <w:color w:val="1f4e79"/>
                <w:sz w:val="24"/>
                <w:szCs w:val="24"/>
              </w:rPr>
            </w:pPr>
            <w:r w:rsidDel="00000000" w:rsidR="00000000" w:rsidRPr="00000000">
              <w:rPr>
                <w:rFonts w:ascii="Cambria" w:cs="Cambria" w:eastAsia="Cambria" w:hAnsi="Cambria"/>
                <w:color w:val="1f4e79"/>
                <w:sz w:val="24"/>
                <w:szCs w:val="24"/>
                <w:rtl w:val="0"/>
              </w:rPr>
              <w:t xml:space="preserve">Quý khách thưởng thức chương trình “ </w:t>
            </w:r>
            <w:r w:rsidDel="00000000" w:rsidR="00000000" w:rsidRPr="00000000">
              <w:rPr>
                <w:rFonts w:ascii="Cambria" w:cs="Cambria" w:eastAsia="Cambria" w:hAnsi="Cambria"/>
                <w:b w:val="1"/>
                <w:color w:val="1f4e79"/>
                <w:sz w:val="24"/>
                <w:szCs w:val="24"/>
                <w:rtl w:val="0"/>
              </w:rPr>
              <w:t xml:space="preserve">Ấn Tượng Lệ Giang</w:t>
            </w:r>
            <w:r w:rsidDel="00000000" w:rsidR="00000000" w:rsidRPr="00000000">
              <w:rPr>
                <w:rFonts w:ascii="Cambria" w:cs="Cambria" w:eastAsia="Cambria" w:hAnsi="Cambria"/>
                <w:color w:val="1f4e79"/>
                <w:sz w:val="24"/>
                <w:szCs w:val="24"/>
                <w:rtl w:val="0"/>
              </w:rPr>
              <w:t xml:space="preserve">” do đạo diễn lừng danh Trương Nghệ Mưu dàn dựng. Một vở nhạc kịch được biểu diễn ngoài trời, trên độ cao hơn 3.000m, với cảnh nền sân khấu chính là bầu trời và dãy núi Ngọc Long…, thật khó tưởng tượng nếu không một lần “mục sở thị</w:t>
            </w:r>
            <w:r w:rsidDel="00000000" w:rsidR="00000000" w:rsidRPr="00000000">
              <w:rPr>
                <w:rFonts w:ascii="Cambria" w:cs="Cambria" w:eastAsia="Cambria" w:hAnsi="Cambria"/>
                <w:i w:val="1"/>
                <w:color w:val="1f4e79"/>
                <w:sz w:val="24"/>
                <w:szCs w:val="24"/>
                <w:rtl w:val="0"/>
              </w:rPr>
              <w:t xml:space="preserve">” </w:t>
            </w:r>
            <w:r w:rsidDel="00000000" w:rsidR="00000000" w:rsidRPr="00000000">
              <w:rPr>
                <w:rtl w:val="0"/>
              </w:rPr>
            </w:r>
          </w:p>
          <w:p w:rsidR="00000000" w:rsidDel="00000000" w:rsidP="00000000" w:rsidRDefault="00000000" w:rsidRPr="00000000" w14:paraId="0000003C">
            <w:pPr>
              <w:numPr>
                <w:ilvl w:val="0"/>
                <w:numId w:val="4"/>
              </w:numPr>
              <w:pBdr>
                <w:top w:space="0" w:sz="0" w:val="nil"/>
                <w:left w:space="0" w:sz="0" w:val="nil"/>
                <w:bottom w:space="0" w:sz="0" w:val="nil"/>
                <w:right w:space="0" w:sz="0" w:val="nil"/>
                <w:between w:space="0" w:sz="0" w:val="nil"/>
              </w:pBdr>
              <w:spacing w:line="300" w:lineRule="auto"/>
              <w:ind w:left="720" w:right="180" w:hanging="360"/>
              <w:jc w:val="both"/>
              <w:rPr>
                <w:rFonts w:ascii="Cambria" w:cs="Cambria" w:eastAsia="Cambria" w:hAnsi="Cambria"/>
                <w:color w:val="1f4e79"/>
                <w:sz w:val="24"/>
                <w:szCs w:val="24"/>
              </w:rPr>
            </w:pPr>
            <w:bookmarkStart w:colFirst="0" w:colLast="0" w:name="_heading=h.17dp8vu" w:id="4"/>
            <w:bookmarkEnd w:id="4"/>
            <w:r w:rsidDel="00000000" w:rsidR="00000000" w:rsidRPr="00000000">
              <w:rPr>
                <w:rFonts w:ascii="Cambria" w:cs="Cambria" w:eastAsia="Cambria" w:hAnsi="Cambria"/>
                <w:b w:val="1"/>
                <w:color w:val="1f4e79"/>
                <w:sz w:val="24"/>
                <w:szCs w:val="24"/>
                <w:rtl w:val="0"/>
              </w:rPr>
              <w:t xml:space="preserve">Tham quan Ngọc Thủy Trại </w:t>
            </w:r>
            <w:r w:rsidDel="00000000" w:rsidR="00000000" w:rsidRPr="00000000">
              <w:rPr>
                <w:rFonts w:ascii="Cambria" w:cs="Cambria" w:eastAsia="Cambria" w:hAnsi="Cambria"/>
                <w:color w:val="1f4e79"/>
                <w:sz w:val="24"/>
                <w:szCs w:val="24"/>
                <w:rtl w:val="0"/>
              </w:rPr>
              <w:t xml:space="preserve">-  ngôi làng cổ của tộc người Naxi. Naxi là tộc người bản địa với nét văn hóa đặc sắc thờ Nữ thần thiên nhiên. Người Naxi tin rằng con người và muôn loài đều có sự liên quan lẫn nhau do đó họ luôn xem trọng mối quan hệ thiên liên này, sống hòa thuận cùng nhau trong một không gian thanh bình.</w:t>
            </w:r>
            <w:r w:rsidDel="00000000" w:rsidR="00000000" w:rsidRPr="00000000">
              <w:rPr>
                <w:rFonts w:ascii="Cambria" w:cs="Cambria" w:eastAsia="Cambria" w:hAnsi="Cambria"/>
                <w:b w:val="1"/>
                <w:color w:val="1f4e79"/>
                <w:sz w:val="24"/>
                <w:szCs w:val="24"/>
                <w:rtl w:val="0"/>
              </w:rPr>
              <w:t xml:space="preserve"> </w:t>
            </w:r>
            <w:r w:rsidDel="00000000" w:rsidR="00000000" w:rsidRPr="00000000">
              <w:rPr>
                <w:rtl w:val="0"/>
              </w:rPr>
            </w:r>
          </w:p>
          <w:p w:rsidR="00000000" w:rsidDel="00000000" w:rsidP="00000000" w:rsidRDefault="00000000" w:rsidRPr="00000000" w14:paraId="0000003D">
            <w:pPr>
              <w:numPr>
                <w:ilvl w:val="0"/>
                <w:numId w:val="4"/>
              </w:numPr>
              <w:pBdr>
                <w:top w:space="0" w:sz="0" w:val="nil"/>
                <w:left w:space="0" w:sz="0" w:val="nil"/>
                <w:bottom w:space="0" w:sz="0" w:val="nil"/>
                <w:right w:space="0" w:sz="0" w:val="nil"/>
                <w:between w:space="0" w:sz="0" w:val="nil"/>
              </w:pBdr>
              <w:spacing w:line="312" w:lineRule="auto"/>
              <w:ind w:left="720" w:hanging="360"/>
              <w:jc w:val="both"/>
              <w:rPr>
                <w:rFonts w:ascii="Cambria" w:cs="Cambria" w:eastAsia="Cambria" w:hAnsi="Cambria"/>
                <w:b w:val="1"/>
                <w:color w:val="1f4e79"/>
                <w:sz w:val="24"/>
                <w:szCs w:val="24"/>
              </w:rPr>
            </w:pPr>
            <w:r w:rsidDel="00000000" w:rsidR="00000000" w:rsidRPr="00000000">
              <w:rPr>
                <w:rFonts w:ascii="Cambria" w:cs="Cambria" w:eastAsia="Cambria" w:hAnsi="Cambria"/>
                <w:b w:val="1"/>
                <w:color w:val="1f4e79"/>
                <w:sz w:val="24"/>
                <w:szCs w:val="24"/>
                <w:rtl w:val="0"/>
              </w:rPr>
              <w:t xml:space="preserve">Cửa hàng thuốc Đồng Nhân Đường</w:t>
            </w:r>
          </w:p>
          <w:p w:rsidR="00000000" w:rsidDel="00000000" w:rsidP="00000000" w:rsidRDefault="00000000" w:rsidRPr="00000000" w14:paraId="0000003E">
            <w:pPr>
              <w:pBdr>
                <w:top w:space="0" w:sz="0" w:val="nil"/>
                <w:left w:space="0" w:sz="0" w:val="nil"/>
                <w:bottom w:space="0" w:sz="0" w:val="nil"/>
                <w:right w:space="0" w:sz="0" w:val="nil"/>
                <w:between w:space="0" w:sz="0" w:val="nil"/>
              </w:pBdr>
              <w:spacing w:line="312" w:lineRule="auto"/>
              <w:ind w:left="210" w:firstLine="0"/>
              <w:jc w:val="both"/>
              <w:rPr>
                <w:rFonts w:ascii="Cambria" w:cs="Cambria" w:eastAsia="Cambria" w:hAnsi="Cambria"/>
                <w:color w:val="1f4e79"/>
                <w:sz w:val="24"/>
                <w:szCs w:val="24"/>
              </w:rPr>
            </w:pPr>
            <w:r w:rsidDel="00000000" w:rsidR="00000000" w:rsidRPr="00000000">
              <w:rPr>
                <w:rFonts w:ascii="Cambria" w:cs="Cambria" w:eastAsia="Cambria" w:hAnsi="Cambria"/>
                <w:color w:val="1f4e79"/>
                <w:sz w:val="24"/>
                <w:szCs w:val="24"/>
                <w:rtl w:val="0"/>
              </w:rPr>
              <w:t xml:space="preserve">Đoàn ăn tối tại nhà hàng. Nghỉ đêm tại </w:t>
            </w:r>
            <w:r w:rsidDel="00000000" w:rsidR="00000000" w:rsidRPr="00000000">
              <w:rPr>
                <w:rFonts w:ascii="Cambria" w:cs="Cambria" w:eastAsia="Cambria" w:hAnsi="Cambria"/>
                <w:b w:val="1"/>
                <w:color w:val="1f4e79"/>
                <w:sz w:val="24"/>
                <w:szCs w:val="24"/>
                <w:rtl w:val="0"/>
              </w:rPr>
              <w:t xml:space="preserve">Lệ Giang.</w:t>
            </w:r>
            <w:r w:rsidDel="00000000" w:rsidR="00000000" w:rsidRPr="00000000">
              <w:rPr>
                <w:rtl w:val="0"/>
              </w:rPr>
            </w:r>
          </w:p>
        </w:tc>
      </w:tr>
    </w:tbl>
    <w:p w:rsidR="00000000" w:rsidDel="00000000" w:rsidP="00000000" w:rsidRDefault="00000000" w:rsidRPr="00000000" w14:paraId="00000040">
      <w:pPr>
        <w:spacing w:after="0" w:line="240" w:lineRule="auto"/>
        <w:ind w:left="210" w:firstLine="0"/>
        <w:rPr>
          <w:rFonts w:ascii="Cambria" w:cs="Cambria" w:eastAsia="Cambria" w:hAnsi="Cambria"/>
          <w:b w:val="1"/>
          <w:color w:val="ff0000"/>
          <w:sz w:val="24"/>
          <w:szCs w:val="24"/>
          <w:u w:val="single"/>
        </w:rPr>
      </w:pPr>
      <w:r w:rsidDel="00000000" w:rsidR="00000000" w:rsidRPr="00000000">
        <w:rPr>
          <w:rtl w:val="0"/>
        </w:rPr>
      </w:r>
    </w:p>
    <w:tbl>
      <w:tblPr>
        <w:tblStyle w:val="Table4"/>
        <w:tblW w:w="10695.0" w:type="dxa"/>
        <w:jc w:val="left"/>
        <w:tblInd w:w="-705.0" w:type="dxa"/>
        <w:tblBorders>
          <w:top w:color="b9c4d5" w:space="0" w:sz="4" w:val="single"/>
          <w:left w:color="b9c4d5" w:space="0" w:sz="4" w:val="single"/>
          <w:bottom w:color="b9c4d5" w:space="0" w:sz="4" w:val="single"/>
          <w:right w:color="b9c4d5" w:space="0" w:sz="4" w:val="single"/>
          <w:insideH w:color="b9c4d5" w:space="0" w:sz="4" w:val="single"/>
          <w:insideV w:color="b9c4d5" w:space="0" w:sz="4" w:val="single"/>
        </w:tblBorders>
        <w:tblLayout w:type="fixed"/>
        <w:tblLook w:val="0400"/>
      </w:tblPr>
      <w:tblGrid>
        <w:gridCol w:w="1680"/>
        <w:gridCol w:w="9015"/>
        <w:tblGridChange w:id="0">
          <w:tblGrid>
            <w:gridCol w:w="1680"/>
            <w:gridCol w:w="9015"/>
          </w:tblGrid>
        </w:tblGridChange>
      </w:tblGrid>
      <w:tr>
        <w:trPr>
          <w:cantSplit w:val="0"/>
          <w:tblHeader w:val="0"/>
        </w:trPr>
        <w:tc>
          <w:tcPr>
            <w:shd w:fill="00b050" w:val="clear"/>
          </w:tcPr>
          <w:p w:rsidR="00000000" w:rsidDel="00000000" w:rsidP="00000000" w:rsidRDefault="00000000" w:rsidRPr="00000000" w14:paraId="00000041">
            <w:pPr>
              <w:pBdr>
                <w:top w:space="0" w:sz="0" w:val="nil"/>
                <w:left w:space="0" w:sz="0" w:val="nil"/>
                <w:bottom w:space="0" w:sz="0" w:val="nil"/>
                <w:right w:space="0" w:sz="0" w:val="nil"/>
                <w:between w:space="0" w:sz="0" w:val="nil"/>
              </w:pBdr>
              <w:ind w:left="210" w:firstLine="0"/>
              <w:rPr>
                <w:rFonts w:ascii="Cambria" w:cs="Cambria" w:eastAsia="Cambria" w:hAnsi="Cambria"/>
                <w:b w:val="1"/>
                <w:color w:val="ffffff"/>
                <w:sz w:val="32"/>
                <w:szCs w:val="32"/>
                <w:highlight w:val="white"/>
              </w:rPr>
            </w:pPr>
            <w:bookmarkStart w:colFirst="0" w:colLast="0" w:name="_heading=h.2s8eyo1" w:id="5"/>
            <w:bookmarkEnd w:id="5"/>
            <w:r w:rsidDel="00000000" w:rsidR="00000000" w:rsidRPr="00000000">
              <w:rPr>
                <w:rFonts w:ascii="Cambria" w:cs="Cambria" w:eastAsia="Cambria" w:hAnsi="Cambria"/>
                <w:b w:val="1"/>
                <w:color w:val="ffffff"/>
                <w:sz w:val="32"/>
                <w:szCs w:val="32"/>
                <w:rtl w:val="0"/>
              </w:rPr>
              <w:t xml:space="preserve">NGÀY 3</w:t>
            </w:r>
            <w:r w:rsidDel="00000000" w:rsidR="00000000" w:rsidRPr="00000000">
              <w:rPr>
                <w:rtl w:val="0"/>
              </w:rPr>
            </w:r>
          </w:p>
        </w:tc>
        <w:tc>
          <w:tcPr>
            <w:shd w:fill="00b050" w:val="clear"/>
          </w:tcPr>
          <w:p w:rsidR="00000000" w:rsidDel="00000000" w:rsidP="00000000" w:rsidRDefault="00000000" w:rsidRPr="00000000" w14:paraId="00000042">
            <w:pPr>
              <w:pBdr>
                <w:top w:space="0" w:sz="0" w:val="nil"/>
                <w:left w:space="0" w:sz="0" w:val="nil"/>
                <w:bottom w:space="0" w:sz="0" w:val="nil"/>
                <w:right w:space="0" w:sz="0" w:val="nil"/>
                <w:between w:space="0" w:sz="0" w:val="nil"/>
              </w:pBdr>
              <w:ind w:left="210" w:firstLine="0"/>
              <w:rPr>
                <w:rFonts w:ascii="Cambria" w:cs="Cambria" w:eastAsia="Cambria" w:hAnsi="Cambria"/>
                <w:b w:val="1"/>
                <w:color w:val="ffffff"/>
                <w:sz w:val="32"/>
                <w:szCs w:val="32"/>
              </w:rPr>
            </w:pPr>
            <w:r w:rsidDel="00000000" w:rsidR="00000000" w:rsidRPr="00000000">
              <w:rPr>
                <w:rFonts w:ascii="Cambria" w:cs="Cambria" w:eastAsia="Cambria" w:hAnsi="Cambria"/>
                <w:b w:val="1"/>
                <w:color w:val="ffffff"/>
                <w:sz w:val="32"/>
                <w:szCs w:val="32"/>
                <w:rtl w:val="0"/>
              </w:rPr>
              <w:t xml:space="preserve">LỆ GIANG – SHANGRILA  (180 KM – 2.5H) (ĂN SÁNG/ TRƯA/ TỐI)</w:t>
            </w:r>
          </w:p>
        </w:tc>
      </w:tr>
      <w:tr>
        <w:trPr>
          <w:cantSplit w:val="0"/>
          <w:tblHeader w:val="0"/>
        </w:trPr>
        <w:tc>
          <w:tcPr>
            <w:gridSpan w:val="2"/>
          </w:tcPr>
          <w:p w:rsidR="00000000" w:rsidDel="00000000" w:rsidP="00000000" w:rsidRDefault="00000000" w:rsidRPr="00000000" w14:paraId="00000043">
            <w:pPr>
              <w:widowControl w:val="0"/>
              <w:pBdr>
                <w:top w:space="0" w:sz="0" w:val="nil"/>
                <w:left w:space="0" w:sz="0" w:val="nil"/>
                <w:bottom w:space="0" w:sz="0" w:val="nil"/>
                <w:right w:space="0" w:sz="0" w:val="nil"/>
                <w:between w:space="0" w:sz="0" w:val="nil"/>
              </w:pBdr>
              <w:spacing w:after="0" w:lineRule="auto"/>
              <w:rPr>
                <w:rFonts w:ascii="Cambria" w:cs="Cambria" w:eastAsia="Cambria" w:hAnsi="Cambria"/>
                <w:b w:val="1"/>
                <w:color w:val="ffffff"/>
                <w:sz w:val="32"/>
                <w:szCs w:val="32"/>
              </w:rPr>
            </w:pPr>
            <w:r w:rsidDel="00000000" w:rsidR="00000000" w:rsidRPr="00000000">
              <w:rPr>
                <w:rtl w:val="0"/>
              </w:rPr>
            </w:r>
          </w:p>
          <w:tbl>
            <w:tblPr>
              <w:tblStyle w:val="Table5"/>
              <w:tblW w:w="14963.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4987"/>
              <w:gridCol w:w="4988"/>
              <w:gridCol w:w="4988"/>
              <w:tblGridChange w:id="0">
                <w:tblGrid>
                  <w:gridCol w:w="4987"/>
                  <w:gridCol w:w="4988"/>
                  <w:gridCol w:w="4988"/>
                </w:tblGrid>
              </w:tblGridChange>
            </w:tblGrid>
            <w:tr>
              <w:trPr>
                <w:cantSplit w:val="0"/>
                <w:tblHeader w:val="0"/>
              </w:trPr>
              <w:tc>
                <w:tcPr/>
                <w:p w:rsidR="00000000" w:rsidDel="00000000" w:rsidP="00000000" w:rsidRDefault="00000000" w:rsidRPr="00000000" w14:paraId="00000044">
                  <w:pPr>
                    <w:pBdr>
                      <w:top w:space="0" w:sz="0" w:val="nil"/>
                      <w:left w:space="0" w:sz="0" w:val="nil"/>
                      <w:bottom w:space="0" w:sz="0" w:val="nil"/>
                      <w:right w:space="0" w:sz="0" w:val="nil"/>
                      <w:between w:space="0" w:sz="0" w:val="nil"/>
                    </w:pBdr>
                    <w:spacing w:after="0" w:line="312" w:lineRule="auto"/>
                    <w:ind w:left="210" w:right="-102" w:firstLine="0"/>
                    <w:jc w:val="both"/>
                    <w:rPr>
                      <w:rFonts w:ascii="Cambria" w:cs="Cambria" w:eastAsia="Cambria" w:hAnsi="Cambria"/>
                      <w:b w:val="1"/>
                      <w:color w:val="366091"/>
                      <w:sz w:val="24"/>
                      <w:szCs w:val="24"/>
                    </w:rPr>
                  </w:pPr>
                  <w:r w:rsidDel="00000000" w:rsidR="00000000" w:rsidRPr="00000000">
                    <w:rPr>
                      <w:rFonts w:ascii="Cambria" w:cs="Cambria" w:eastAsia="Cambria" w:hAnsi="Cambria"/>
                      <w:b w:val="1"/>
                      <w:color w:val="366091"/>
                      <w:sz w:val="24"/>
                      <w:szCs w:val="24"/>
                    </w:rPr>
                    <w:drawing>
                      <wp:inline distB="0" distT="0" distL="0" distR="0">
                        <wp:extent cx="3124200" cy="2391044"/>
                        <wp:effectExtent b="0" l="0" r="0" t="0"/>
                        <wp:docPr id="103" name="image2.jpg"/>
                        <a:graphic>
                          <a:graphicData uri="http://schemas.openxmlformats.org/drawingml/2006/picture">
                            <pic:pic>
                              <pic:nvPicPr>
                                <pic:cNvPr id="0" name="image2.jpg"/>
                                <pic:cNvPicPr preferRelativeResize="0"/>
                              </pic:nvPicPr>
                              <pic:blipFill>
                                <a:blip r:embed="rId9"/>
                                <a:srcRect b="13719" l="0" r="0" t="0"/>
                                <a:stretch>
                                  <a:fillRect/>
                                </a:stretch>
                              </pic:blipFill>
                              <pic:spPr>
                                <a:xfrm>
                                  <a:off x="0" y="0"/>
                                  <a:ext cx="3124200" cy="2391044"/>
                                </a:xfrm>
                                <a:prstGeom prst="rect"/>
                                <a:ln/>
                              </pic:spPr>
                            </pic:pic>
                          </a:graphicData>
                        </a:graphic>
                      </wp:inline>
                    </w:drawing>
                  </w:r>
                  <w:r w:rsidDel="00000000" w:rsidR="00000000" w:rsidRPr="00000000">
                    <w:rPr>
                      <w:rtl w:val="0"/>
                    </w:rPr>
                  </w:r>
                </w:p>
              </w:tc>
              <w:tc>
                <w:tcPr/>
                <w:p w:rsidR="00000000" w:rsidDel="00000000" w:rsidP="00000000" w:rsidRDefault="00000000" w:rsidRPr="00000000" w14:paraId="00000045">
                  <w:pPr>
                    <w:pBdr>
                      <w:top w:space="0" w:sz="0" w:val="nil"/>
                      <w:left w:space="0" w:sz="0" w:val="nil"/>
                      <w:bottom w:space="0" w:sz="0" w:val="nil"/>
                      <w:right w:space="0" w:sz="0" w:val="nil"/>
                      <w:between w:space="0" w:sz="0" w:val="nil"/>
                    </w:pBdr>
                    <w:spacing w:after="0" w:line="312" w:lineRule="auto"/>
                    <w:ind w:left="210" w:firstLine="0"/>
                    <w:jc w:val="both"/>
                    <w:rPr>
                      <w:rFonts w:ascii="Cambria" w:cs="Cambria" w:eastAsia="Cambria" w:hAnsi="Cambria"/>
                      <w:b w:val="1"/>
                      <w:color w:val="366091"/>
                      <w:sz w:val="24"/>
                      <w:szCs w:val="24"/>
                    </w:rPr>
                  </w:pPr>
                  <w:r w:rsidDel="00000000" w:rsidR="00000000" w:rsidRPr="00000000">
                    <w:rPr>
                      <w:rFonts w:ascii="Cambria" w:cs="Cambria" w:eastAsia="Cambria" w:hAnsi="Cambria"/>
                      <w:b w:val="1"/>
                      <w:color w:val="366091"/>
                      <w:sz w:val="24"/>
                      <w:szCs w:val="24"/>
                    </w:rPr>
                    <w:drawing>
                      <wp:inline distB="0" distT="0" distL="0" distR="0">
                        <wp:extent cx="3088990" cy="2318858"/>
                        <wp:effectExtent b="0" l="0" r="0" t="0"/>
                        <wp:docPr descr="C:\Users\ADMIN\Downloads\822dfd32c1037f5d2612.jpg" id="106" name="image6.png"/>
                        <a:graphic>
                          <a:graphicData uri="http://schemas.openxmlformats.org/drawingml/2006/picture">
                            <pic:pic>
                              <pic:nvPicPr>
                                <pic:cNvPr descr="C:\Users\ADMIN\Downloads\822dfd32c1037f5d2612.jpg" id="0" name="image6.png"/>
                                <pic:cNvPicPr preferRelativeResize="0"/>
                              </pic:nvPicPr>
                              <pic:blipFill>
                                <a:blip r:embed="rId10"/>
                                <a:srcRect b="0" l="0" r="0" t="0"/>
                                <a:stretch>
                                  <a:fillRect/>
                                </a:stretch>
                              </pic:blipFill>
                              <pic:spPr>
                                <a:xfrm>
                                  <a:off x="0" y="0"/>
                                  <a:ext cx="3088990" cy="2318858"/>
                                </a:xfrm>
                                <a:prstGeom prst="rect"/>
                                <a:ln/>
                              </pic:spPr>
                            </pic:pic>
                          </a:graphicData>
                        </a:graphic>
                      </wp:inline>
                    </w:drawing>
                  </w:r>
                  <w:r w:rsidDel="00000000" w:rsidR="00000000" w:rsidRPr="00000000">
                    <w:rPr>
                      <w:rtl w:val="0"/>
                    </w:rPr>
                  </w:r>
                </w:p>
              </w:tc>
              <w:tc>
                <w:tcPr/>
                <w:p w:rsidR="00000000" w:rsidDel="00000000" w:rsidP="00000000" w:rsidRDefault="00000000" w:rsidRPr="00000000" w14:paraId="00000046">
                  <w:pPr>
                    <w:pBdr>
                      <w:top w:space="0" w:sz="0" w:val="nil"/>
                      <w:left w:space="0" w:sz="0" w:val="nil"/>
                      <w:bottom w:space="0" w:sz="0" w:val="nil"/>
                      <w:right w:space="0" w:sz="0" w:val="nil"/>
                      <w:between w:space="0" w:sz="0" w:val="nil"/>
                    </w:pBdr>
                    <w:spacing w:after="0" w:line="312" w:lineRule="auto"/>
                    <w:ind w:left="210" w:right="-102" w:firstLine="0"/>
                    <w:jc w:val="both"/>
                    <w:rPr>
                      <w:rFonts w:ascii="Cambria" w:cs="Cambria" w:eastAsia="Cambria" w:hAnsi="Cambria"/>
                      <w:b w:val="1"/>
                      <w:color w:val="366091"/>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47">
                  <w:pPr>
                    <w:pBdr>
                      <w:top w:space="0" w:sz="0" w:val="nil"/>
                      <w:left w:space="0" w:sz="0" w:val="nil"/>
                      <w:bottom w:space="0" w:sz="0" w:val="nil"/>
                      <w:right w:space="0" w:sz="0" w:val="nil"/>
                      <w:between w:space="0" w:sz="0" w:val="nil"/>
                    </w:pBdr>
                    <w:spacing w:after="0" w:line="312" w:lineRule="auto"/>
                    <w:ind w:left="210" w:right="-102" w:firstLine="0"/>
                    <w:jc w:val="center"/>
                    <w:rPr>
                      <w:rFonts w:ascii="Cambria" w:cs="Cambria" w:eastAsia="Cambria" w:hAnsi="Cambria"/>
                      <w:b w:val="1"/>
                      <w:i w:val="1"/>
                      <w:color w:val="366091"/>
                      <w:sz w:val="24"/>
                      <w:szCs w:val="24"/>
                    </w:rPr>
                  </w:pPr>
                  <w:r w:rsidDel="00000000" w:rsidR="00000000" w:rsidRPr="00000000">
                    <w:rPr>
                      <w:rFonts w:ascii="Cambria" w:cs="Cambria" w:eastAsia="Cambria" w:hAnsi="Cambria"/>
                      <w:b w:val="1"/>
                      <w:i w:val="1"/>
                      <w:color w:val="1f4e79"/>
                      <w:sz w:val="24"/>
                      <w:szCs w:val="24"/>
                      <w:rtl w:val="0"/>
                    </w:rPr>
                    <w:t xml:space="preserve">Thành cổ DuKe Zong</w:t>
                  </w:r>
                  <w:r w:rsidDel="00000000" w:rsidR="00000000" w:rsidRPr="00000000">
                    <w:rPr>
                      <w:rtl w:val="0"/>
                    </w:rPr>
                  </w:r>
                </w:p>
              </w:tc>
              <w:tc>
                <w:tcPr/>
                <w:p w:rsidR="00000000" w:rsidDel="00000000" w:rsidP="00000000" w:rsidRDefault="00000000" w:rsidRPr="00000000" w14:paraId="00000048">
                  <w:pPr>
                    <w:pBdr>
                      <w:top w:space="0" w:sz="0" w:val="nil"/>
                      <w:left w:space="0" w:sz="0" w:val="nil"/>
                      <w:bottom w:space="0" w:sz="0" w:val="nil"/>
                      <w:right w:space="0" w:sz="0" w:val="nil"/>
                      <w:between w:space="0" w:sz="0" w:val="nil"/>
                    </w:pBdr>
                    <w:spacing w:after="0" w:line="312" w:lineRule="auto"/>
                    <w:ind w:left="210" w:firstLine="0"/>
                    <w:jc w:val="center"/>
                    <w:rPr>
                      <w:rFonts w:ascii="Cambria" w:cs="Cambria" w:eastAsia="Cambria" w:hAnsi="Cambria"/>
                      <w:b w:val="1"/>
                      <w:i w:val="1"/>
                      <w:color w:val="366091"/>
                      <w:sz w:val="24"/>
                      <w:szCs w:val="24"/>
                    </w:rPr>
                  </w:pPr>
                  <w:r w:rsidDel="00000000" w:rsidR="00000000" w:rsidRPr="00000000">
                    <w:rPr>
                      <w:rFonts w:ascii="Cambria" w:cs="Cambria" w:eastAsia="Cambria" w:hAnsi="Cambria"/>
                      <w:b w:val="1"/>
                      <w:i w:val="1"/>
                      <w:color w:val="366091"/>
                      <w:sz w:val="24"/>
                      <w:szCs w:val="24"/>
                      <w:rtl w:val="0"/>
                    </w:rPr>
                    <w:t xml:space="preserve">Nam Ha Sắc Đạt</w:t>
                  </w:r>
                </w:p>
              </w:tc>
              <w:tc>
                <w:tcPr/>
                <w:p w:rsidR="00000000" w:rsidDel="00000000" w:rsidP="00000000" w:rsidRDefault="00000000" w:rsidRPr="00000000" w14:paraId="00000049">
                  <w:pPr>
                    <w:pBdr>
                      <w:top w:space="0" w:sz="0" w:val="nil"/>
                      <w:left w:space="0" w:sz="0" w:val="nil"/>
                      <w:bottom w:space="0" w:sz="0" w:val="nil"/>
                      <w:right w:space="0" w:sz="0" w:val="nil"/>
                      <w:between w:space="0" w:sz="0" w:val="nil"/>
                    </w:pBdr>
                    <w:spacing w:after="0" w:line="312" w:lineRule="auto"/>
                    <w:ind w:left="210" w:right="-102" w:firstLine="0"/>
                    <w:jc w:val="center"/>
                    <w:rPr>
                      <w:rFonts w:ascii="Cambria" w:cs="Cambria" w:eastAsia="Cambria" w:hAnsi="Cambria"/>
                      <w:b w:val="1"/>
                      <w:i w:val="1"/>
                      <w:color w:val="366091"/>
                      <w:sz w:val="24"/>
                      <w:szCs w:val="24"/>
                    </w:rPr>
                  </w:pPr>
                  <w:r w:rsidDel="00000000" w:rsidR="00000000" w:rsidRPr="00000000">
                    <w:rPr>
                      <w:rFonts w:ascii="Cambria" w:cs="Cambria" w:eastAsia="Cambria" w:hAnsi="Cambria"/>
                      <w:b w:val="1"/>
                      <w:i w:val="1"/>
                      <w:color w:val="1f4e79"/>
                      <w:sz w:val="24"/>
                      <w:szCs w:val="24"/>
                      <w:rtl w:val="0"/>
                    </w:rPr>
                    <w:t xml:space="preserve">Bạch Thủy Đài</w:t>
                  </w:r>
                  <w:r w:rsidDel="00000000" w:rsidR="00000000" w:rsidRPr="00000000">
                    <w:rPr>
                      <w:rtl w:val="0"/>
                    </w:rPr>
                  </w:r>
                </w:p>
              </w:tc>
            </w:tr>
          </w:tbl>
          <w:p w:rsidR="00000000" w:rsidDel="00000000" w:rsidP="00000000" w:rsidRDefault="00000000" w:rsidRPr="00000000" w14:paraId="0000004A">
            <w:pPr>
              <w:pBdr>
                <w:top w:space="0" w:sz="0" w:val="nil"/>
                <w:left w:space="0" w:sz="0" w:val="nil"/>
                <w:bottom w:space="0" w:sz="0" w:val="nil"/>
                <w:right w:space="0" w:sz="0" w:val="nil"/>
                <w:between w:space="0" w:sz="0" w:val="nil"/>
              </w:pBdr>
              <w:spacing w:line="312" w:lineRule="auto"/>
              <w:ind w:left="210" w:firstLine="0"/>
              <w:jc w:val="both"/>
              <w:rPr>
                <w:rFonts w:ascii="Cambria" w:cs="Cambria" w:eastAsia="Cambria" w:hAnsi="Cambria"/>
                <w:color w:val="1f4e79"/>
                <w:sz w:val="24"/>
                <w:szCs w:val="24"/>
              </w:rPr>
            </w:pPr>
            <w:r w:rsidDel="00000000" w:rsidR="00000000" w:rsidRPr="00000000">
              <w:rPr>
                <w:rFonts w:ascii="Cambria" w:cs="Cambria" w:eastAsia="Cambria" w:hAnsi="Cambria"/>
                <w:color w:val="1f4e79"/>
                <w:sz w:val="24"/>
                <w:szCs w:val="24"/>
                <w:rtl w:val="0"/>
              </w:rPr>
              <w:t xml:space="preserve">Ăn sáng tại khách sạn, sau đó đoàn khởi hành đi </w:t>
            </w:r>
            <w:r w:rsidDel="00000000" w:rsidR="00000000" w:rsidRPr="00000000">
              <w:rPr>
                <w:rFonts w:ascii="Cambria" w:cs="Cambria" w:eastAsia="Cambria" w:hAnsi="Cambria"/>
                <w:b w:val="1"/>
                <w:color w:val="1f4e79"/>
                <w:sz w:val="24"/>
                <w:szCs w:val="24"/>
                <w:rtl w:val="0"/>
              </w:rPr>
              <w:t xml:space="preserve">Shangrila</w:t>
            </w:r>
            <w:r w:rsidDel="00000000" w:rsidR="00000000" w:rsidRPr="00000000">
              <w:rPr>
                <w:rFonts w:ascii="Cambria" w:cs="Cambria" w:eastAsia="Cambria" w:hAnsi="Cambria"/>
                <w:color w:val="1f4e79"/>
                <w:sz w:val="24"/>
                <w:szCs w:val="24"/>
                <w:rtl w:val="0"/>
              </w:rPr>
              <w:t xml:space="preserve"> – “Vùng đất bất tử” trong tiểu thuyết Lost Horizon (chân trời đã mất), của nhà văn Anh James Hilton. Theo ngôn ngữ của người Tây Tạng, Shangrila có nghĩa là địa điểm của vận mệnh và sự may mắn, là trung tâm của ba dòng sông lớn Dương Tử, Lan Thương - đoạn đầu của dòng Mekong và Nộ Giang</w:t>
            </w:r>
          </w:p>
          <w:p w:rsidR="00000000" w:rsidDel="00000000" w:rsidP="00000000" w:rsidRDefault="00000000" w:rsidRPr="00000000" w14:paraId="0000004B">
            <w:pPr>
              <w:pBdr>
                <w:top w:space="0" w:sz="0" w:val="nil"/>
                <w:left w:space="0" w:sz="0" w:val="nil"/>
                <w:bottom w:space="0" w:sz="0" w:val="nil"/>
                <w:right w:space="0" w:sz="0" w:val="nil"/>
                <w:between w:space="0" w:sz="0" w:val="nil"/>
              </w:pBdr>
              <w:spacing w:line="312" w:lineRule="auto"/>
              <w:ind w:left="210" w:firstLine="0"/>
              <w:jc w:val="both"/>
              <w:rPr>
                <w:rFonts w:ascii="Cambria" w:cs="Cambria" w:eastAsia="Cambria" w:hAnsi="Cambria"/>
                <w:color w:val="1f4e79"/>
                <w:sz w:val="24"/>
                <w:szCs w:val="24"/>
              </w:rPr>
            </w:pPr>
            <w:r w:rsidDel="00000000" w:rsidR="00000000" w:rsidRPr="00000000">
              <w:rPr>
                <w:rFonts w:ascii="Cambria" w:cs="Cambria" w:eastAsia="Cambria" w:hAnsi="Cambria"/>
                <w:color w:val="1f4e79"/>
                <w:sz w:val="24"/>
                <w:szCs w:val="24"/>
                <w:rtl w:val="0"/>
              </w:rPr>
              <w:t xml:space="preserve">Đoàn ăn trưa tại nhà hàng. Sau bữa trưa đoàn tiếp tục tham quan:</w:t>
            </w:r>
          </w:p>
          <w:p w:rsidR="00000000" w:rsidDel="00000000" w:rsidP="00000000" w:rsidRDefault="00000000" w:rsidRPr="00000000" w14:paraId="0000004C">
            <w:pPr>
              <w:numPr>
                <w:ilvl w:val="0"/>
                <w:numId w:val="1"/>
              </w:numPr>
              <w:pBdr>
                <w:top w:space="0" w:sz="0" w:val="nil"/>
                <w:left w:space="0" w:sz="0" w:val="nil"/>
                <w:bottom w:space="0" w:sz="0" w:val="nil"/>
                <w:right w:space="0" w:sz="0" w:val="nil"/>
                <w:between w:space="0" w:sz="0" w:val="nil"/>
              </w:pBdr>
              <w:spacing w:after="0" w:line="312" w:lineRule="auto"/>
              <w:ind w:left="720" w:hanging="360"/>
              <w:jc w:val="both"/>
              <w:rPr>
                <w:rFonts w:ascii="Cambria" w:cs="Cambria" w:eastAsia="Cambria" w:hAnsi="Cambria"/>
                <w:color w:val="1f4e79"/>
                <w:sz w:val="24"/>
                <w:szCs w:val="24"/>
              </w:rPr>
            </w:pPr>
            <w:r w:rsidDel="00000000" w:rsidR="00000000" w:rsidRPr="00000000">
              <w:rPr>
                <w:rFonts w:ascii="Cambria" w:cs="Cambria" w:eastAsia="Cambria" w:hAnsi="Cambria"/>
                <w:b w:val="1"/>
                <w:color w:val="1f4e79"/>
                <w:sz w:val="24"/>
                <w:szCs w:val="24"/>
                <w:rtl w:val="0"/>
              </w:rPr>
              <w:t xml:space="preserve">Nam Ha Sắc Đạt – </w:t>
            </w:r>
            <w:r w:rsidDel="00000000" w:rsidR="00000000" w:rsidRPr="00000000">
              <w:rPr>
                <w:rFonts w:ascii="Cambria" w:cs="Cambria" w:eastAsia="Cambria" w:hAnsi="Cambria"/>
                <w:color w:val="1f4e79"/>
                <w:sz w:val="24"/>
                <w:szCs w:val="24"/>
                <w:rtl w:val="0"/>
              </w:rPr>
              <w:t xml:space="preserve">địa điểm check in mới đồng thời cũng là biểu tượng tâm linh của dân tộc Tạng.</w:t>
            </w:r>
          </w:p>
          <w:p w:rsidR="00000000" w:rsidDel="00000000" w:rsidP="00000000" w:rsidRDefault="00000000" w:rsidRPr="00000000" w14:paraId="0000004D">
            <w:pPr>
              <w:numPr>
                <w:ilvl w:val="0"/>
                <w:numId w:val="1"/>
              </w:numPr>
              <w:pBdr>
                <w:top w:space="0" w:sz="0" w:val="nil"/>
                <w:left w:space="0" w:sz="0" w:val="nil"/>
                <w:bottom w:space="0" w:sz="0" w:val="nil"/>
                <w:right w:space="0" w:sz="0" w:val="nil"/>
                <w:between w:space="0" w:sz="0" w:val="nil"/>
              </w:pBdr>
              <w:spacing w:after="0" w:line="312" w:lineRule="auto"/>
              <w:ind w:left="720" w:hanging="360"/>
              <w:jc w:val="both"/>
              <w:rPr>
                <w:rFonts w:ascii="Cambria" w:cs="Cambria" w:eastAsia="Cambria" w:hAnsi="Cambria"/>
                <w:color w:val="1f4e79"/>
                <w:sz w:val="24"/>
                <w:szCs w:val="24"/>
              </w:rPr>
            </w:pPr>
            <w:r w:rsidDel="00000000" w:rsidR="00000000" w:rsidRPr="00000000">
              <w:rPr>
                <w:rFonts w:ascii="Cambria" w:cs="Cambria" w:eastAsia="Cambria" w:hAnsi="Cambria"/>
                <w:b w:val="1"/>
                <w:color w:val="1f4e79"/>
                <w:sz w:val="24"/>
                <w:szCs w:val="24"/>
                <w:rtl w:val="0"/>
              </w:rPr>
              <w:t xml:space="preserve">Thành cổ DuKeZong</w:t>
            </w:r>
            <w:r w:rsidDel="00000000" w:rsidR="00000000" w:rsidRPr="00000000">
              <w:rPr>
                <w:rFonts w:ascii="Cambria" w:cs="Cambria" w:eastAsia="Cambria" w:hAnsi="Cambria"/>
                <w:color w:val="1f4e79"/>
                <w:sz w:val="24"/>
                <w:szCs w:val="24"/>
                <w:rtl w:val="0"/>
              </w:rPr>
              <w:t xml:space="preserve"> – Nơi tập trung sinh sống lâu đời của người Tạng có tuổi đời trên 1.300 năm được bảo tồn tốt nhất ở Trung Quốc. Tới nơi đây, du khách sẽ được chiêm ngưỡng hàng trăm căn nhà kiểu Tây Tạng cổ xưa được gìn giữ cẩn thận, được những người Tạng hiếu khách giới thiệu những nét văn hóa đặc trưng, nếp sống sinh hoạt thường ngày và nhiệt tình giúp đỡ.</w:t>
            </w:r>
          </w:p>
          <w:p w:rsidR="00000000" w:rsidDel="00000000" w:rsidP="00000000" w:rsidRDefault="00000000" w:rsidRPr="00000000" w14:paraId="0000004E">
            <w:pPr>
              <w:pBdr>
                <w:top w:space="0" w:sz="0" w:val="nil"/>
                <w:left w:space="0" w:sz="0" w:val="nil"/>
                <w:bottom w:space="0" w:sz="0" w:val="nil"/>
                <w:right w:space="0" w:sz="0" w:val="nil"/>
                <w:between w:space="0" w:sz="0" w:val="nil"/>
              </w:pBdr>
              <w:spacing w:line="312" w:lineRule="auto"/>
              <w:ind w:left="210" w:firstLine="0"/>
              <w:jc w:val="both"/>
              <w:rPr>
                <w:rFonts w:ascii="Cambria" w:cs="Cambria" w:eastAsia="Cambria" w:hAnsi="Cambria"/>
                <w:color w:val="366091"/>
                <w:sz w:val="24"/>
                <w:szCs w:val="24"/>
              </w:rPr>
            </w:pPr>
            <w:r w:rsidDel="00000000" w:rsidR="00000000" w:rsidRPr="00000000">
              <w:rPr>
                <w:rFonts w:ascii="Cambria" w:cs="Cambria" w:eastAsia="Cambria" w:hAnsi="Cambria"/>
                <w:color w:val="1f4e79"/>
                <w:sz w:val="24"/>
                <w:szCs w:val="24"/>
                <w:rtl w:val="0"/>
              </w:rPr>
              <w:t xml:space="preserve">Ăn tối tại nhà hàng và nghỉ đêm tại khách sạn tại </w:t>
            </w:r>
            <w:r w:rsidDel="00000000" w:rsidR="00000000" w:rsidRPr="00000000">
              <w:rPr>
                <w:rFonts w:ascii="Cambria" w:cs="Cambria" w:eastAsia="Cambria" w:hAnsi="Cambria"/>
                <w:b w:val="1"/>
                <w:color w:val="1f4e79"/>
                <w:sz w:val="24"/>
                <w:szCs w:val="24"/>
                <w:rtl w:val="0"/>
              </w:rPr>
              <w:t xml:space="preserve">Shangrila.</w:t>
            </w:r>
            <w:r w:rsidDel="00000000" w:rsidR="00000000" w:rsidRPr="00000000">
              <w:rPr>
                <w:rtl w:val="0"/>
              </w:rPr>
            </w:r>
          </w:p>
        </w:tc>
      </w:tr>
    </w:tbl>
    <w:p w:rsidR="00000000" w:rsidDel="00000000" w:rsidP="00000000" w:rsidRDefault="00000000" w:rsidRPr="00000000" w14:paraId="00000050">
      <w:pPr>
        <w:spacing w:after="0" w:line="240" w:lineRule="auto"/>
        <w:ind w:left="210" w:firstLine="0"/>
        <w:rPr>
          <w:rFonts w:ascii="Cambria" w:cs="Cambria" w:eastAsia="Cambria" w:hAnsi="Cambria"/>
          <w:b w:val="1"/>
          <w:color w:val="ff0000"/>
          <w:sz w:val="24"/>
          <w:szCs w:val="24"/>
          <w:u w:val="single"/>
        </w:rPr>
      </w:pPr>
      <w:r w:rsidDel="00000000" w:rsidR="00000000" w:rsidRPr="00000000">
        <w:rPr>
          <w:rtl w:val="0"/>
        </w:rPr>
      </w:r>
    </w:p>
    <w:tbl>
      <w:tblPr>
        <w:tblStyle w:val="Table6"/>
        <w:tblW w:w="10695.0" w:type="dxa"/>
        <w:jc w:val="left"/>
        <w:tblInd w:w="-705.0" w:type="dxa"/>
        <w:tblBorders>
          <w:top w:color="b9c4d5" w:space="0" w:sz="4" w:val="single"/>
          <w:left w:color="b9c4d5" w:space="0" w:sz="4" w:val="single"/>
          <w:bottom w:color="b9c4d5" w:space="0" w:sz="4" w:val="single"/>
          <w:right w:color="b9c4d5" w:space="0" w:sz="4" w:val="single"/>
          <w:insideH w:color="b9c4d5" w:space="0" w:sz="4" w:val="single"/>
          <w:insideV w:color="b9c4d5" w:space="0" w:sz="4" w:val="single"/>
        </w:tblBorders>
        <w:tblLayout w:type="fixed"/>
        <w:tblLook w:val="0400"/>
      </w:tblPr>
      <w:tblGrid>
        <w:gridCol w:w="1695"/>
        <w:gridCol w:w="9000"/>
        <w:tblGridChange w:id="0">
          <w:tblGrid>
            <w:gridCol w:w="1695"/>
            <w:gridCol w:w="9000"/>
          </w:tblGrid>
        </w:tblGridChange>
      </w:tblGrid>
      <w:tr>
        <w:trPr>
          <w:cantSplit w:val="0"/>
          <w:tblHeader w:val="0"/>
        </w:trPr>
        <w:tc>
          <w:tcPr>
            <w:shd w:fill="00b050" w:val="clear"/>
          </w:tcPr>
          <w:p w:rsidR="00000000" w:rsidDel="00000000" w:rsidP="00000000" w:rsidRDefault="00000000" w:rsidRPr="00000000" w14:paraId="00000051">
            <w:pPr>
              <w:pBdr>
                <w:top w:space="0" w:sz="0" w:val="nil"/>
                <w:left w:space="0" w:sz="0" w:val="nil"/>
                <w:bottom w:space="0" w:sz="0" w:val="nil"/>
                <w:right w:space="0" w:sz="0" w:val="nil"/>
                <w:between w:space="0" w:sz="0" w:val="nil"/>
              </w:pBdr>
              <w:ind w:left="210" w:firstLine="0"/>
              <w:rPr>
                <w:rFonts w:ascii="Cambria" w:cs="Cambria" w:eastAsia="Cambria" w:hAnsi="Cambria"/>
                <w:b w:val="1"/>
                <w:color w:val="ffffff"/>
                <w:sz w:val="32"/>
                <w:szCs w:val="32"/>
                <w:highlight w:val="white"/>
              </w:rPr>
            </w:pPr>
            <w:r w:rsidDel="00000000" w:rsidR="00000000" w:rsidRPr="00000000">
              <w:rPr>
                <w:rFonts w:ascii="Cambria" w:cs="Cambria" w:eastAsia="Cambria" w:hAnsi="Cambria"/>
                <w:b w:val="1"/>
                <w:color w:val="ffffff"/>
                <w:sz w:val="32"/>
                <w:szCs w:val="32"/>
                <w:rtl w:val="0"/>
              </w:rPr>
              <w:t xml:space="preserve">NGÀY 4</w:t>
            </w:r>
            <w:r w:rsidDel="00000000" w:rsidR="00000000" w:rsidRPr="00000000">
              <w:rPr>
                <w:rtl w:val="0"/>
              </w:rPr>
            </w:r>
          </w:p>
        </w:tc>
        <w:tc>
          <w:tcPr>
            <w:shd w:fill="00b050" w:val="clear"/>
          </w:tcPr>
          <w:p w:rsidR="00000000" w:rsidDel="00000000" w:rsidP="00000000" w:rsidRDefault="00000000" w:rsidRPr="00000000" w14:paraId="00000052">
            <w:pPr>
              <w:pBdr>
                <w:top w:space="0" w:sz="0" w:val="nil"/>
                <w:left w:space="0" w:sz="0" w:val="nil"/>
                <w:bottom w:space="0" w:sz="0" w:val="nil"/>
                <w:right w:space="0" w:sz="0" w:val="nil"/>
                <w:between w:space="0" w:sz="0" w:val="nil"/>
              </w:pBdr>
              <w:ind w:left="210" w:firstLine="0"/>
              <w:rPr>
                <w:rFonts w:ascii="Cambria" w:cs="Cambria" w:eastAsia="Cambria" w:hAnsi="Cambria"/>
                <w:b w:val="1"/>
                <w:color w:val="ffffff"/>
                <w:sz w:val="32"/>
                <w:szCs w:val="32"/>
              </w:rPr>
            </w:pPr>
            <w:r w:rsidDel="00000000" w:rsidR="00000000" w:rsidRPr="00000000">
              <w:rPr>
                <w:rFonts w:ascii="Cambria" w:cs="Cambria" w:eastAsia="Cambria" w:hAnsi="Cambria"/>
                <w:b w:val="1"/>
                <w:color w:val="ffffff"/>
                <w:sz w:val="32"/>
                <w:szCs w:val="32"/>
                <w:rtl w:val="0"/>
              </w:rPr>
              <w:t xml:space="preserve">SHANGRILA – LỆ GIANG (ĂN SÁNG/ TRƯA/ TỐI)</w:t>
            </w:r>
          </w:p>
        </w:tc>
      </w:tr>
      <w:tr>
        <w:trPr>
          <w:cantSplit w:val="0"/>
          <w:tblHeader w:val="0"/>
        </w:trPr>
        <w:tc>
          <w:tcPr>
            <w:gridSpan w:val="2"/>
          </w:tcPr>
          <w:p w:rsidR="00000000" w:rsidDel="00000000" w:rsidP="00000000" w:rsidRDefault="00000000" w:rsidRPr="00000000" w14:paraId="00000053">
            <w:pPr>
              <w:widowControl w:val="0"/>
              <w:pBdr>
                <w:top w:space="0" w:sz="0" w:val="nil"/>
                <w:left w:space="0" w:sz="0" w:val="nil"/>
                <w:bottom w:space="0" w:sz="0" w:val="nil"/>
                <w:right w:space="0" w:sz="0" w:val="nil"/>
                <w:between w:space="0" w:sz="0" w:val="nil"/>
              </w:pBdr>
              <w:spacing w:after="0" w:lineRule="auto"/>
              <w:rPr>
                <w:rFonts w:ascii="Cambria" w:cs="Cambria" w:eastAsia="Cambria" w:hAnsi="Cambria"/>
                <w:b w:val="1"/>
                <w:color w:val="ffffff"/>
                <w:sz w:val="8"/>
                <w:szCs w:val="8"/>
              </w:rPr>
            </w:pPr>
            <w:r w:rsidDel="00000000" w:rsidR="00000000" w:rsidRPr="00000000">
              <w:rPr>
                <w:rtl w:val="0"/>
              </w:rPr>
            </w:r>
          </w:p>
          <w:tbl>
            <w:tblPr>
              <w:tblStyle w:val="Table7"/>
              <w:tblW w:w="9966.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4983"/>
              <w:gridCol w:w="4983"/>
              <w:tblGridChange w:id="0">
                <w:tblGrid>
                  <w:gridCol w:w="4983"/>
                  <w:gridCol w:w="4983"/>
                </w:tblGrid>
              </w:tblGridChange>
            </w:tblGrid>
            <w:tr>
              <w:trPr>
                <w:cantSplit w:val="0"/>
                <w:tblHeader w:val="0"/>
              </w:trPr>
              <w:tc>
                <w:tcPr/>
                <w:p w:rsidR="00000000" w:rsidDel="00000000" w:rsidP="00000000" w:rsidRDefault="00000000" w:rsidRPr="00000000" w14:paraId="00000054">
                  <w:pPr>
                    <w:spacing w:after="0" w:lineRule="auto"/>
                    <w:ind w:left="210" w:firstLine="0"/>
                    <w:rPr>
                      <w:rFonts w:ascii="Cambria" w:cs="Cambria" w:eastAsia="Cambria" w:hAnsi="Cambria"/>
                      <w:i w:val="1"/>
                      <w:color w:val="000000"/>
                      <w:sz w:val="2"/>
                      <w:szCs w:val="2"/>
                      <w:highlight w:val="white"/>
                    </w:rPr>
                  </w:pPr>
                  <w:r w:rsidDel="00000000" w:rsidR="00000000" w:rsidRPr="00000000">
                    <w:rPr>
                      <w:rFonts w:ascii="Cambria" w:cs="Cambria" w:eastAsia="Cambria" w:hAnsi="Cambria"/>
                      <w:b w:val="1"/>
                      <w:color w:val="366091"/>
                      <w:sz w:val="24"/>
                      <w:szCs w:val="24"/>
                    </w:rPr>
                    <w:drawing>
                      <wp:inline distB="0" distT="0" distL="0" distR="0">
                        <wp:extent cx="3124200" cy="2357755"/>
                        <wp:effectExtent b="0" l="0" r="0" t="0"/>
                        <wp:docPr id="105" name="image4.jpg"/>
                        <a:graphic>
                          <a:graphicData uri="http://schemas.openxmlformats.org/drawingml/2006/picture">
                            <pic:pic>
                              <pic:nvPicPr>
                                <pic:cNvPr id="0" name="image4.jpg"/>
                                <pic:cNvPicPr preferRelativeResize="0"/>
                              </pic:nvPicPr>
                              <pic:blipFill>
                                <a:blip r:embed="rId11"/>
                                <a:srcRect b="0" l="0" r="0" t="0"/>
                                <a:stretch>
                                  <a:fillRect/>
                                </a:stretch>
                              </pic:blipFill>
                              <pic:spPr>
                                <a:xfrm>
                                  <a:off x="0" y="0"/>
                                  <a:ext cx="3124200" cy="2357755"/>
                                </a:xfrm>
                                <a:prstGeom prst="rect"/>
                                <a:ln/>
                              </pic:spPr>
                            </pic:pic>
                          </a:graphicData>
                        </a:graphic>
                      </wp:inline>
                    </w:drawing>
                  </w:r>
                  <w:r w:rsidDel="00000000" w:rsidR="00000000" w:rsidRPr="00000000">
                    <w:rPr>
                      <w:rtl w:val="0"/>
                    </w:rPr>
                  </w:r>
                </w:p>
              </w:tc>
              <w:tc>
                <w:tcPr/>
                <w:p w:rsidR="00000000" w:rsidDel="00000000" w:rsidP="00000000" w:rsidRDefault="00000000" w:rsidRPr="00000000" w14:paraId="00000055">
                  <w:pPr>
                    <w:spacing w:after="0" w:lineRule="auto"/>
                    <w:ind w:left="210" w:firstLine="0"/>
                    <w:rPr>
                      <w:rFonts w:ascii="Cambria" w:cs="Cambria" w:eastAsia="Cambria" w:hAnsi="Cambria"/>
                      <w:i w:val="1"/>
                      <w:color w:val="000000"/>
                      <w:sz w:val="2"/>
                      <w:szCs w:val="2"/>
                      <w:highlight w:val="white"/>
                    </w:rPr>
                  </w:pPr>
                  <w:r w:rsidDel="00000000" w:rsidR="00000000" w:rsidRPr="00000000">
                    <w:rPr/>
                    <w:drawing>
                      <wp:inline distB="0" distT="0" distL="0" distR="0">
                        <wp:extent cx="3182412" cy="2363390"/>
                        <wp:effectExtent b="0" l="0" r="0" t="0"/>
                        <wp:docPr descr="https://dulichphuonghoang.vn/upload/images/2(121).jpg" id="107" name="image5.jpg"/>
                        <a:graphic>
                          <a:graphicData uri="http://schemas.openxmlformats.org/drawingml/2006/picture">
                            <pic:pic>
                              <pic:nvPicPr>
                                <pic:cNvPr descr="https://dulichphuonghoang.vn/upload/images/2(121).jpg" id="0" name="image5.jpg"/>
                                <pic:cNvPicPr preferRelativeResize="0"/>
                              </pic:nvPicPr>
                              <pic:blipFill>
                                <a:blip r:embed="rId12"/>
                                <a:srcRect b="0" l="0" r="0" t="0"/>
                                <a:stretch>
                                  <a:fillRect/>
                                </a:stretch>
                              </pic:blipFill>
                              <pic:spPr>
                                <a:xfrm>
                                  <a:off x="0" y="0"/>
                                  <a:ext cx="3182412" cy="2363390"/>
                                </a:xfrm>
                                <a:prstGeom prst="rect"/>
                                <a:ln/>
                              </pic:spPr>
                            </pic:pic>
                          </a:graphicData>
                        </a:graphic>
                      </wp:inline>
                    </w:drawing>
                  </w:r>
                  <w:r w:rsidDel="00000000" w:rsidR="00000000" w:rsidRPr="00000000">
                    <w:rPr>
                      <w:rtl w:val="0"/>
                    </w:rPr>
                  </w:r>
                </w:p>
              </w:tc>
            </w:tr>
            <w:tr>
              <w:trPr>
                <w:cantSplit w:val="0"/>
                <w:tblHeader w:val="0"/>
              </w:trPr>
              <w:tc>
                <w:tcPr/>
                <w:p w:rsidR="00000000" w:rsidDel="00000000" w:rsidP="00000000" w:rsidRDefault="00000000" w:rsidRPr="00000000" w14:paraId="00000056">
                  <w:pPr>
                    <w:spacing w:after="0" w:lineRule="auto"/>
                    <w:ind w:left="210" w:firstLine="0"/>
                    <w:jc w:val="center"/>
                    <w:rPr>
                      <w:rFonts w:ascii="Cambria" w:cs="Cambria" w:eastAsia="Cambria" w:hAnsi="Cambria"/>
                      <w:i w:val="1"/>
                      <w:color w:val="000000"/>
                      <w:sz w:val="2"/>
                      <w:szCs w:val="2"/>
                      <w:highlight w:val="white"/>
                    </w:rPr>
                  </w:pPr>
                  <w:r w:rsidDel="00000000" w:rsidR="00000000" w:rsidRPr="00000000">
                    <w:rPr>
                      <w:rFonts w:ascii="Cambria" w:cs="Cambria" w:eastAsia="Cambria" w:hAnsi="Cambria"/>
                      <w:i w:val="1"/>
                      <w:color w:val="1f4e79"/>
                      <w:sz w:val="24"/>
                      <w:szCs w:val="24"/>
                      <w:rtl w:val="0"/>
                    </w:rPr>
                    <w:t xml:space="preserve">Tu viên Tùng Tán Lâm</w:t>
                  </w:r>
                  <w:r w:rsidDel="00000000" w:rsidR="00000000" w:rsidRPr="00000000">
                    <w:rPr>
                      <w:rtl w:val="0"/>
                    </w:rPr>
                  </w:r>
                </w:p>
              </w:tc>
              <w:tc>
                <w:tcPr/>
                <w:p w:rsidR="00000000" w:rsidDel="00000000" w:rsidP="00000000" w:rsidRDefault="00000000" w:rsidRPr="00000000" w14:paraId="00000057">
                  <w:pPr>
                    <w:spacing w:after="0" w:lineRule="auto"/>
                    <w:ind w:left="210" w:firstLine="0"/>
                    <w:jc w:val="center"/>
                    <w:rPr>
                      <w:rFonts w:ascii="Cambria" w:cs="Cambria" w:eastAsia="Cambria" w:hAnsi="Cambria"/>
                      <w:i w:val="1"/>
                      <w:color w:val="000000"/>
                      <w:sz w:val="26"/>
                      <w:szCs w:val="26"/>
                      <w:highlight w:val="white"/>
                    </w:rPr>
                  </w:pPr>
                  <w:r w:rsidDel="00000000" w:rsidR="00000000" w:rsidRPr="00000000">
                    <w:rPr>
                      <w:rFonts w:ascii="Cambria" w:cs="Cambria" w:eastAsia="Cambria" w:hAnsi="Cambria"/>
                      <w:i w:val="1"/>
                      <w:color w:val="2f5496"/>
                      <w:sz w:val="26"/>
                      <w:szCs w:val="26"/>
                      <w:highlight w:val="white"/>
                      <w:rtl w:val="0"/>
                    </w:rPr>
                    <w:t xml:space="preserve">Thúc Hà cổ trấn</w:t>
                  </w:r>
                  <w:r w:rsidDel="00000000" w:rsidR="00000000" w:rsidRPr="00000000">
                    <w:rPr>
                      <w:rtl w:val="0"/>
                    </w:rPr>
                  </w:r>
                </w:p>
              </w:tc>
            </w:tr>
          </w:tbl>
          <w:p w:rsidR="00000000" w:rsidDel="00000000" w:rsidP="00000000" w:rsidRDefault="00000000" w:rsidRPr="00000000" w14:paraId="00000058">
            <w:pPr>
              <w:pBdr>
                <w:top w:space="0" w:sz="0" w:val="nil"/>
                <w:left w:space="0" w:sz="0" w:val="nil"/>
                <w:bottom w:space="0" w:sz="0" w:val="nil"/>
                <w:right w:space="0" w:sz="0" w:val="nil"/>
                <w:between w:space="0" w:sz="0" w:val="nil"/>
              </w:pBdr>
              <w:ind w:left="210" w:firstLine="0"/>
              <w:rPr>
                <w:rFonts w:ascii="Cambria" w:cs="Cambria" w:eastAsia="Cambria" w:hAnsi="Cambria"/>
                <w:i w:val="1"/>
                <w:color w:val="000000"/>
                <w:sz w:val="2"/>
                <w:szCs w:val="2"/>
                <w:highlight w:val="white"/>
              </w:rPr>
            </w:pPr>
            <w:r w:rsidDel="00000000" w:rsidR="00000000" w:rsidRPr="00000000">
              <w:rPr>
                <w:rtl w:val="0"/>
              </w:rPr>
            </w:r>
          </w:p>
          <w:p w:rsidR="00000000" w:rsidDel="00000000" w:rsidP="00000000" w:rsidRDefault="00000000" w:rsidRPr="00000000" w14:paraId="00000059">
            <w:pPr>
              <w:pBdr>
                <w:top w:space="0" w:sz="0" w:val="nil"/>
                <w:left w:space="0" w:sz="0" w:val="nil"/>
                <w:bottom w:space="0" w:sz="0" w:val="nil"/>
                <w:right w:space="0" w:sz="0" w:val="nil"/>
                <w:between w:space="0" w:sz="0" w:val="nil"/>
              </w:pBdr>
              <w:spacing w:after="0" w:line="312" w:lineRule="auto"/>
              <w:ind w:left="210" w:firstLine="0"/>
              <w:jc w:val="both"/>
              <w:rPr>
                <w:rFonts w:ascii="Cambria" w:cs="Cambria" w:eastAsia="Cambria" w:hAnsi="Cambria"/>
                <w:color w:val="1f4e79"/>
                <w:sz w:val="24"/>
                <w:szCs w:val="24"/>
              </w:rPr>
            </w:pPr>
            <w:r w:rsidDel="00000000" w:rsidR="00000000" w:rsidRPr="00000000">
              <w:rPr>
                <w:rFonts w:ascii="Cambria" w:cs="Cambria" w:eastAsia="Cambria" w:hAnsi="Cambria"/>
                <w:color w:val="1f4e79"/>
                <w:sz w:val="24"/>
                <w:szCs w:val="24"/>
                <w:rtl w:val="0"/>
              </w:rPr>
              <w:t xml:space="preserve">Sau bữa sáng, đoàn đi thăm quan:</w:t>
            </w:r>
          </w:p>
          <w:p w:rsidR="00000000" w:rsidDel="00000000" w:rsidP="00000000" w:rsidRDefault="00000000" w:rsidRPr="00000000" w14:paraId="0000005A">
            <w:pPr>
              <w:numPr>
                <w:ilvl w:val="0"/>
                <w:numId w:val="8"/>
              </w:numPr>
              <w:pBdr>
                <w:top w:space="0" w:sz="0" w:val="nil"/>
                <w:left w:space="0" w:sz="0" w:val="nil"/>
                <w:bottom w:space="0" w:sz="0" w:val="nil"/>
                <w:right w:space="0" w:sz="0" w:val="nil"/>
                <w:between w:space="0" w:sz="0" w:val="nil"/>
              </w:pBdr>
              <w:spacing w:after="0" w:line="312" w:lineRule="auto"/>
              <w:ind w:left="210" w:firstLine="0"/>
              <w:jc w:val="both"/>
              <w:rPr>
                <w:rFonts w:ascii="Cambria" w:cs="Cambria" w:eastAsia="Cambria" w:hAnsi="Cambria"/>
                <w:color w:val="1f4e79"/>
                <w:sz w:val="24"/>
                <w:szCs w:val="24"/>
              </w:rPr>
            </w:pPr>
            <w:r w:rsidDel="00000000" w:rsidR="00000000" w:rsidRPr="00000000">
              <w:rPr>
                <w:rFonts w:ascii="Cambria" w:cs="Cambria" w:eastAsia="Cambria" w:hAnsi="Cambria"/>
                <w:color w:val="1f4e79"/>
                <w:sz w:val="24"/>
                <w:szCs w:val="24"/>
                <w:rtl w:val="0"/>
              </w:rPr>
              <w:t xml:space="preserve">Thăm tu viện </w:t>
            </w:r>
            <w:r w:rsidDel="00000000" w:rsidR="00000000" w:rsidRPr="00000000">
              <w:rPr>
                <w:rFonts w:ascii="Cambria" w:cs="Cambria" w:eastAsia="Cambria" w:hAnsi="Cambria"/>
                <w:b w:val="1"/>
                <w:color w:val="1f4e79"/>
                <w:sz w:val="24"/>
                <w:szCs w:val="24"/>
                <w:rtl w:val="0"/>
              </w:rPr>
              <w:t xml:space="preserve">Songzanlin (Tùng Tán Lâm)</w:t>
            </w:r>
            <w:r w:rsidDel="00000000" w:rsidR="00000000" w:rsidRPr="00000000">
              <w:rPr>
                <w:rFonts w:ascii="Cambria" w:cs="Cambria" w:eastAsia="Cambria" w:hAnsi="Cambria"/>
                <w:color w:val="1f4e79"/>
                <w:sz w:val="24"/>
                <w:szCs w:val="24"/>
                <w:rtl w:val="0"/>
              </w:rPr>
              <w:t xml:space="preserve"> là tu viện Phật giáo Mật Tông Tây Tạng quan trọng và lớn nhất ở Vân Nam, Trung Quốc. Songzanlin được đặt trong một cảnh quan tuyệt đẹp ở độ cao hơn 3.300m cách Shangrila 5km. Tu viện này do vị Đạt Lai Lạt Ma thứ 5 xây dựng năm 1679 theo nguyên mẫu thu nhỏ của </w:t>
            </w:r>
            <w:r w:rsidDel="00000000" w:rsidR="00000000" w:rsidRPr="00000000">
              <w:rPr>
                <w:rFonts w:ascii="Cambria" w:cs="Cambria" w:eastAsia="Cambria" w:hAnsi="Cambria"/>
                <w:b w:val="1"/>
                <w:color w:val="1f4e79"/>
                <w:sz w:val="24"/>
                <w:szCs w:val="24"/>
                <w:rtl w:val="0"/>
              </w:rPr>
              <w:t xml:space="preserve">cung điện Potala</w:t>
            </w:r>
            <w:r w:rsidDel="00000000" w:rsidR="00000000" w:rsidRPr="00000000">
              <w:rPr>
                <w:rFonts w:ascii="Cambria" w:cs="Cambria" w:eastAsia="Cambria" w:hAnsi="Cambria"/>
                <w:color w:val="1f4e79"/>
                <w:sz w:val="24"/>
                <w:szCs w:val="24"/>
                <w:rtl w:val="0"/>
              </w:rPr>
              <w:t xml:space="preserve"> (Tây Tạng) và được hoàn thành sau 2 năm xây dựng. Vào thời thịnh vượng nhất, nơi đây tập trung đến cả ngàn tăng sĩ.</w:t>
            </w:r>
          </w:p>
          <w:p w:rsidR="00000000" w:rsidDel="00000000" w:rsidP="00000000" w:rsidRDefault="00000000" w:rsidRPr="00000000" w14:paraId="0000005B">
            <w:pPr>
              <w:pBdr>
                <w:top w:space="0" w:sz="0" w:val="nil"/>
                <w:left w:space="0" w:sz="0" w:val="nil"/>
                <w:bottom w:space="0" w:sz="0" w:val="nil"/>
                <w:right w:space="0" w:sz="0" w:val="nil"/>
                <w:between w:space="0" w:sz="0" w:val="nil"/>
              </w:pBdr>
              <w:spacing w:line="312" w:lineRule="auto"/>
              <w:ind w:left="210" w:firstLine="0"/>
              <w:jc w:val="both"/>
              <w:rPr>
                <w:rFonts w:ascii="Cambria" w:cs="Cambria" w:eastAsia="Cambria" w:hAnsi="Cambria"/>
                <w:color w:val="1f4e79"/>
                <w:sz w:val="24"/>
                <w:szCs w:val="24"/>
              </w:rPr>
            </w:pPr>
            <w:r w:rsidDel="00000000" w:rsidR="00000000" w:rsidRPr="00000000">
              <w:rPr>
                <w:rFonts w:ascii="Cambria" w:cs="Cambria" w:eastAsia="Cambria" w:hAnsi="Cambria"/>
                <w:color w:val="1f4e79"/>
                <w:sz w:val="24"/>
                <w:szCs w:val="24"/>
                <w:rtl w:val="0"/>
              </w:rPr>
              <w:t xml:space="preserve">Qúy khách ăn trưa tại nhà hàng. Sau bữa trưa, đoàn khởi hành về lại </w:t>
            </w:r>
            <w:r w:rsidDel="00000000" w:rsidR="00000000" w:rsidRPr="00000000">
              <w:rPr>
                <w:rFonts w:ascii="Cambria" w:cs="Cambria" w:eastAsia="Cambria" w:hAnsi="Cambria"/>
                <w:b w:val="1"/>
                <w:color w:val="1f4e79"/>
                <w:sz w:val="24"/>
                <w:szCs w:val="24"/>
                <w:rtl w:val="0"/>
              </w:rPr>
              <w:t xml:space="preserve">Lệ Giang</w:t>
            </w:r>
            <w:r w:rsidDel="00000000" w:rsidR="00000000" w:rsidRPr="00000000">
              <w:rPr>
                <w:rFonts w:ascii="Cambria" w:cs="Cambria" w:eastAsia="Cambria" w:hAnsi="Cambria"/>
                <w:color w:val="1f4e79"/>
                <w:sz w:val="24"/>
                <w:szCs w:val="24"/>
                <w:rtl w:val="0"/>
              </w:rPr>
              <w:t xml:space="preserve">. Tới Lệ Giang, đoàn tự do tham quan:</w:t>
            </w:r>
          </w:p>
          <w:p w:rsidR="00000000" w:rsidDel="00000000" w:rsidP="00000000" w:rsidRDefault="00000000" w:rsidRPr="00000000" w14:paraId="0000005C">
            <w:pPr>
              <w:numPr>
                <w:ilvl w:val="0"/>
                <w:numId w:val="2"/>
              </w:numPr>
              <w:pBdr>
                <w:top w:space="0" w:sz="0" w:val="nil"/>
                <w:left w:space="0" w:sz="0" w:val="nil"/>
                <w:bottom w:space="0" w:sz="0" w:val="nil"/>
                <w:right w:space="0" w:sz="0" w:val="nil"/>
                <w:between w:space="0" w:sz="0" w:val="nil"/>
              </w:pBdr>
              <w:spacing w:line="312" w:lineRule="auto"/>
              <w:ind w:left="720" w:hanging="360"/>
              <w:jc w:val="both"/>
              <w:rPr>
                <w:rFonts w:ascii="Cambria" w:cs="Cambria" w:eastAsia="Cambria" w:hAnsi="Cambria"/>
                <w:b w:val="1"/>
                <w:color w:val="1f4e79"/>
                <w:sz w:val="24"/>
                <w:szCs w:val="24"/>
              </w:rPr>
            </w:pPr>
            <w:r w:rsidDel="00000000" w:rsidR="00000000" w:rsidRPr="00000000">
              <w:rPr>
                <w:rFonts w:ascii="Cambria" w:cs="Cambria" w:eastAsia="Cambria" w:hAnsi="Cambria"/>
                <w:b w:val="1"/>
                <w:color w:val="1f4e79"/>
                <w:sz w:val="24"/>
                <w:szCs w:val="24"/>
                <w:rtl w:val="0"/>
              </w:rPr>
              <w:t xml:space="preserve">Cửa hàng Ngọc, đá quý</w:t>
            </w:r>
          </w:p>
          <w:p w:rsidR="00000000" w:rsidDel="00000000" w:rsidP="00000000" w:rsidRDefault="00000000" w:rsidRPr="00000000" w14:paraId="0000005D">
            <w:pPr>
              <w:numPr>
                <w:ilvl w:val="0"/>
                <w:numId w:val="2"/>
              </w:numPr>
              <w:pBdr>
                <w:top w:space="0" w:sz="0" w:val="nil"/>
                <w:left w:space="0" w:sz="0" w:val="nil"/>
                <w:bottom w:space="0" w:sz="0" w:val="nil"/>
                <w:right w:space="0" w:sz="0" w:val="nil"/>
                <w:between w:space="0" w:sz="0" w:val="nil"/>
              </w:pBdr>
              <w:spacing w:line="312" w:lineRule="auto"/>
              <w:ind w:left="720" w:hanging="360"/>
              <w:jc w:val="both"/>
              <w:rPr>
                <w:rFonts w:ascii="Cambria" w:cs="Cambria" w:eastAsia="Cambria" w:hAnsi="Cambria"/>
                <w:color w:val="1f4e79"/>
                <w:sz w:val="24"/>
                <w:szCs w:val="24"/>
              </w:rPr>
            </w:pPr>
            <w:r w:rsidDel="00000000" w:rsidR="00000000" w:rsidRPr="00000000">
              <w:rPr>
                <w:rFonts w:ascii="Cambria" w:cs="Cambria" w:eastAsia="Cambria" w:hAnsi="Cambria"/>
                <w:color w:val="1f4e79"/>
                <w:sz w:val="24"/>
                <w:szCs w:val="24"/>
                <w:rtl w:val="0"/>
              </w:rPr>
              <w:t xml:space="preserve">Tham quan </w:t>
            </w:r>
            <w:r w:rsidDel="00000000" w:rsidR="00000000" w:rsidRPr="00000000">
              <w:rPr>
                <w:rFonts w:ascii="Cambria" w:cs="Cambria" w:eastAsia="Cambria" w:hAnsi="Cambria"/>
                <w:b w:val="1"/>
                <w:color w:val="1f4e79"/>
                <w:sz w:val="24"/>
                <w:szCs w:val="24"/>
                <w:rtl w:val="0"/>
              </w:rPr>
              <w:t xml:space="preserve">Thúc Hà Cổ trấn</w:t>
            </w:r>
            <w:r w:rsidDel="00000000" w:rsidR="00000000" w:rsidRPr="00000000">
              <w:rPr>
                <w:rFonts w:ascii="Cambria" w:cs="Cambria" w:eastAsia="Cambria" w:hAnsi="Cambria"/>
                <w:color w:val="1f4e79"/>
                <w:sz w:val="24"/>
                <w:szCs w:val="24"/>
                <w:rtl w:val="0"/>
              </w:rPr>
              <w:t xml:space="preserve"> </w:t>
            </w:r>
          </w:p>
          <w:p w:rsidR="00000000" w:rsidDel="00000000" w:rsidP="00000000" w:rsidRDefault="00000000" w:rsidRPr="00000000" w14:paraId="0000005E">
            <w:pPr>
              <w:pBdr>
                <w:top w:space="0" w:sz="0" w:val="nil"/>
                <w:left w:space="0" w:sz="0" w:val="nil"/>
                <w:bottom w:space="0" w:sz="0" w:val="nil"/>
                <w:right w:space="0" w:sz="0" w:val="nil"/>
                <w:between w:space="0" w:sz="0" w:val="nil"/>
              </w:pBdr>
              <w:spacing w:line="312" w:lineRule="auto"/>
              <w:ind w:left="210" w:firstLine="0"/>
              <w:jc w:val="both"/>
              <w:rPr>
                <w:rFonts w:ascii="Cambria" w:cs="Cambria" w:eastAsia="Cambria" w:hAnsi="Cambria"/>
                <w:b w:val="1"/>
                <w:i w:val="1"/>
                <w:color w:val="1f4e79"/>
                <w:sz w:val="24"/>
                <w:szCs w:val="24"/>
              </w:rPr>
            </w:pPr>
            <w:r w:rsidDel="00000000" w:rsidR="00000000" w:rsidRPr="00000000">
              <w:rPr>
                <w:rFonts w:ascii="Cambria" w:cs="Cambria" w:eastAsia="Cambria" w:hAnsi="Cambria"/>
                <w:color w:val="1f4e79"/>
                <w:sz w:val="24"/>
                <w:szCs w:val="24"/>
                <w:rtl w:val="0"/>
              </w:rPr>
              <w:t xml:space="preserve">Sau khi dùng bữa tối, Quý khách có thể tham qua xem show diễn </w:t>
            </w:r>
            <w:r w:rsidDel="00000000" w:rsidR="00000000" w:rsidRPr="00000000">
              <w:rPr>
                <w:rFonts w:ascii="Cambria" w:cs="Cambria" w:eastAsia="Cambria" w:hAnsi="Cambria"/>
                <w:b w:val="1"/>
                <w:color w:val="1f4e79"/>
                <w:sz w:val="24"/>
                <w:szCs w:val="24"/>
                <w:rtl w:val="0"/>
              </w:rPr>
              <w:t xml:space="preserve">“ Lệ Giang thiên cổ tình”</w:t>
            </w:r>
            <w:r w:rsidDel="00000000" w:rsidR="00000000" w:rsidRPr="00000000">
              <w:rPr>
                <w:rFonts w:ascii="Cambria" w:cs="Cambria" w:eastAsia="Cambria" w:hAnsi="Cambria"/>
                <w:color w:val="1f4e79"/>
                <w:sz w:val="24"/>
                <w:szCs w:val="24"/>
                <w:rtl w:val="0"/>
              </w:rPr>
              <w:t xml:space="preserve"> – Một trong 4 show diễn nổi tiếng của vùng đất Vân Nam xinh đẹp. Show diễn kéo dài hơn 1 tiếng, tái hiện lại lịch sử hình thành và quá trình phát triển đi kèm những giai thoại của vùng đất Lệ Giang, chuyện tình đẫm lệ của người dân tộc Naxi....</w:t>
            </w:r>
            <w:r w:rsidDel="00000000" w:rsidR="00000000" w:rsidRPr="00000000">
              <w:rPr>
                <w:rFonts w:ascii="Cambria" w:cs="Cambria" w:eastAsia="Cambria" w:hAnsi="Cambria"/>
                <w:b w:val="1"/>
                <w:i w:val="1"/>
                <w:color w:val="1f4e79"/>
                <w:sz w:val="24"/>
                <w:szCs w:val="24"/>
                <w:rtl w:val="0"/>
              </w:rPr>
              <w:t xml:space="preserve">(chi phí tự túc)</w:t>
            </w:r>
          </w:p>
          <w:p w:rsidR="00000000" w:rsidDel="00000000" w:rsidP="00000000" w:rsidRDefault="00000000" w:rsidRPr="00000000" w14:paraId="0000005F">
            <w:pPr>
              <w:pBdr>
                <w:top w:space="0" w:sz="0" w:val="nil"/>
                <w:left w:space="0" w:sz="0" w:val="nil"/>
                <w:bottom w:space="0" w:sz="0" w:val="nil"/>
                <w:right w:space="0" w:sz="0" w:val="nil"/>
                <w:between w:space="0" w:sz="0" w:val="nil"/>
              </w:pBdr>
              <w:spacing w:line="312" w:lineRule="auto"/>
              <w:ind w:left="210" w:firstLine="0"/>
              <w:jc w:val="both"/>
              <w:rPr>
                <w:rFonts w:ascii="Cambria" w:cs="Cambria" w:eastAsia="Cambria" w:hAnsi="Cambria"/>
                <w:b w:val="1"/>
                <w:i w:val="1"/>
                <w:color w:val="1f4e79"/>
                <w:sz w:val="24"/>
                <w:szCs w:val="24"/>
              </w:rPr>
            </w:pPr>
            <w:r w:rsidDel="00000000" w:rsidR="00000000" w:rsidRPr="00000000">
              <w:rPr>
                <w:rFonts w:ascii="Cambria" w:cs="Cambria" w:eastAsia="Cambria" w:hAnsi="Cambria"/>
                <w:b w:val="1"/>
                <w:i w:val="1"/>
                <w:color w:val="1f4e79"/>
                <w:sz w:val="24"/>
                <w:szCs w:val="24"/>
                <w:rtl w:val="0"/>
              </w:rPr>
              <w:t xml:space="preserve">Ngủ đêm Lệ Giang.</w:t>
            </w:r>
          </w:p>
        </w:tc>
      </w:tr>
    </w:tbl>
    <w:p w:rsidR="00000000" w:rsidDel="00000000" w:rsidP="00000000" w:rsidRDefault="00000000" w:rsidRPr="00000000" w14:paraId="00000061">
      <w:pPr>
        <w:spacing w:after="0" w:line="240" w:lineRule="auto"/>
        <w:ind w:left="210" w:firstLine="0"/>
        <w:rPr>
          <w:rFonts w:ascii="Cambria" w:cs="Cambria" w:eastAsia="Cambria" w:hAnsi="Cambria"/>
          <w:b w:val="1"/>
          <w:color w:val="ff0000"/>
          <w:sz w:val="24"/>
          <w:szCs w:val="24"/>
          <w:u w:val="single"/>
        </w:rPr>
      </w:pPr>
      <w:bookmarkStart w:colFirst="0" w:colLast="0" w:name="_heading=h.lnxbz9" w:id="6"/>
      <w:bookmarkEnd w:id="6"/>
      <w:r w:rsidDel="00000000" w:rsidR="00000000" w:rsidRPr="00000000">
        <w:rPr>
          <w:rtl w:val="0"/>
        </w:rPr>
      </w:r>
    </w:p>
    <w:tbl>
      <w:tblPr>
        <w:tblStyle w:val="Table8"/>
        <w:tblW w:w="10710.0" w:type="dxa"/>
        <w:jc w:val="left"/>
        <w:tblInd w:w="-705.0" w:type="dxa"/>
        <w:tblBorders>
          <w:top w:color="b9c4d5" w:space="0" w:sz="4" w:val="single"/>
          <w:left w:color="b9c4d5" w:space="0" w:sz="4" w:val="single"/>
          <w:bottom w:color="b9c4d5" w:space="0" w:sz="4" w:val="single"/>
          <w:right w:color="b9c4d5" w:space="0" w:sz="4" w:val="single"/>
          <w:insideH w:color="b9c4d5" w:space="0" w:sz="4" w:val="single"/>
          <w:insideV w:color="b9c4d5" w:space="0" w:sz="4" w:val="single"/>
        </w:tblBorders>
        <w:tblLayout w:type="fixed"/>
        <w:tblLook w:val="0400"/>
      </w:tblPr>
      <w:tblGrid>
        <w:gridCol w:w="1695"/>
        <w:gridCol w:w="9015"/>
        <w:tblGridChange w:id="0">
          <w:tblGrid>
            <w:gridCol w:w="1695"/>
            <w:gridCol w:w="9015"/>
          </w:tblGrid>
        </w:tblGridChange>
      </w:tblGrid>
      <w:tr>
        <w:trPr>
          <w:cantSplit w:val="0"/>
          <w:tblHeader w:val="0"/>
        </w:trPr>
        <w:tc>
          <w:tcPr>
            <w:shd w:fill="00b050" w:val="clear"/>
          </w:tcPr>
          <w:p w:rsidR="00000000" w:rsidDel="00000000" w:rsidP="00000000" w:rsidRDefault="00000000" w:rsidRPr="00000000" w14:paraId="00000062">
            <w:pPr>
              <w:pBdr>
                <w:top w:space="0" w:sz="0" w:val="nil"/>
                <w:left w:space="0" w:sz="0" w:val="nil"/>
                <w:bottom w:space="0" w:sz="0" w:val="nil"/>
                <w:right w:space="0" w:sz="0" w:val="nil"/>
                <w:between w:space="0" w:sz="0" w:val="nil"/>
              </w:pBdr>
              <w:ind w:left="210" w:firstLine="0"/>
              <w:rPr>
                <w:rFonts w:ascii="Cambria" w:cs="Cambria" w:eastAsia="Cambria" w:hAnsi="Cambria"/>
                <w:b w:val="1"/>
                <w:color w:val="ffffff"/>
                <w:sz w:val="32"/>
                <w:szCs w:val="32"/>
                <w:highlight w:val="white"/>
              </w:rPr>
            </w:pPr>
            <w:r w:rsidDel="00000000" w:rsidR="00000000" w:rsidRPr="00000000">
              <w:rPr>
                <w:rFonts w:ascii="Cambria" w:cs="Cambria" w:eastAsia="Cambria" w:hAnsi="Cambria"/>
                <w:b w:val="1"/>
                <w:color w:val="ffffff"/>
                <w:sz w:val="32"/>
                <w:szCs w:val="32"/>
                <w:rtl w:val="0"/>
              </w:rPr>
              <w:t xml:space="preserve">NGÀY 5</w:t>
            </w:r>
            <w:r w:rsidDel="00000000" w:rsidR="00000000" w:rsidRPr="00000000">
              <w:rPr>
                <w:rtl w:val="0"/>
              </w:rPr>
            </w:r>
          </w:p>
        </w:tc>
        <w:tc>
          <w:tcPr>
            <w:shd w:fill="00b050" w:val="clear"/>
          </w:tcPr>
          <w:p w:rsidR="00000000" w:rsidDel="00000000" w:rsidP="00000000" w:rsidRDefault="00000000" w:rsidRPr="00000000" w14:paraId="00000063">
            <w:pPr>
              <w:pBdr>
                <w:top w:space="0" w:sz="0" w:val="nil"/>
                <w:left w:space="0" w:sz="0" w:val="nil"/>
                <w:bottom w:space="0" w:sz="0" w:val="nil"/>
                <w:right w:space="0" w:sz="0" w:val="nil"/>
                <w:between w:space="0" w:sz="0" w:val="nil"/>
              </w:pBdr>
              <w:ind w:left="210" w:firstLine="0"/>
              <w:rPr>
                <w:rFonts w:ascii="Cambria" w:cs="Cambria" w:eastAsia="Cambria" w:hAnsi="Cambria"/>
                <w:b w:val="1"/>
                <w:color w:val="ffffff"/>
                <w:sz w:val="32"/>
                <w:szCs w:val="32"/>
              </w:rPr>
            </w:pPr>
            <w:r w:rsidDel="00000000" w:rsidR="00000000" w:rsidRPr="00000000">
              <w:rPr>
                <w:rFonts w:ascii="Cambria" w:cs="Cambria" w:eastAsia="Cambria" w:hAnsi="Cambria"/>
                <w:b w:val="1"/>
                <w:color w:val="ffffff"/>
                <w:sz w:val="32"/>
                <w:szCs w:val="32"/>
                <w:rtl w:val="0"/>
              </w:rPr>
              <w:t xml:space="preserve">LỆ GIANG – HÀ NỘI (ĂN SÁNG, ĂN TRƯA)</w:t>
            </w:r>
          </w:p>
        </w:tc>
      </w:tr>
      <w:tr>
        <w:trPr>
          <w:cantSplit w:val="0"/>
          <w:trHeight w:val="3111" w:hRule="atLeast"/>
          <w:tblHeader w:val="0"/>
        </w:trPr>
        <w:tc>
          <w:tcPr>
            <w:gridSpan w:val="2"/>
          </w:tcPr>
          <w:p w:rsidR="00000000" w:rsidDel="00000000" w:rsidP="00000000" w:rsidRDefault="00000000" w:rsidRPr="00000000" w14:paraId="00000064">
            <w:pPr>
              <w:pBdr>
                <w:top w:space="0" w:sz="0" w:val="nil"/>
                <w:left w:space="0" w:sz="0" w:val="nil"/>
                <w:bottom w:space="0" w:sz="0" w:val="nil"/>
                <w:right w:space="0" w:sz="0" w:val="nil"/>
                <w:between w:space="0" w:sz="0" w:val="nil"/>
              </w:pBdr>
              <w:ind w:left="210" w:firstLine="0"/>
              <w:rPr>
                <w:rFonts w:ascii="Cambria" w:cs="Cambria" w:eastAsia="Cambria" w:hAnsi="Cambria"/>
                <w:i w:val="1"/>
                <w:color w:val="000000"/>
                <w:sz w:val="2"/>
                <w:szCs w:val="2"/>
                <w:highlight w:val="white"/>
              </w:rPr>
            </w:pPr>
            <w:r w:rsidDel="00000000" w:rsidR="00000000" w:rsidRPr="00000000">
              <w:rPr>
                <w:rtl w:val="0"/>
              </w:rPr>
            </w:r>
          </w:p>
          <w:p w:rsidR="00000000" w:rsidDel="00000000" w:rsidP="00000000" w:rsidRDefault="00000000" w:rsidRPr="00000000" w14:paraId="00000065">
            <w:pPr>
              <w:pBdr>
                <w:top w:space="0" w:sz="0" w:val="nil"/>
                <w:left w:space="0" w:sz="0" w:val="nil"/>
                <w:bottom w:space="0" w:sz="0" w:val="nil"/>
                <w:right w:space="0" w:sz="0" w:val="nil"/>
                <w:between w:space="0" w:sz="0" w:val="nil"/>
              </w:pBdr>
              <w:spacing w:line="312" w:lineRule="auto"/>
              <w:jc w:val="both"/>
              <w:rPr>
                <w:rFonts w:ascii="Cambria" w:cs="Cambria" w:eastAsia="Cambria" w:hAnsi="Cambria"/>
                <w:color w:val="366091"/>
                <w:sz w:val="24"/>
                <w:szCs w:val="24"/>
              </w:rPr>
            </w:pPr>
            <w:bookmarkStart w:colFirst="0" w:colLast="0" w:name="_heading=h.3rdcrjn" w:id="7"/>
            <w:bookmarkEnd w:id="7"/>
            <w:r w:rsidDel="00000000" w:rsidR="00000000" w:rsidRPr="00000000">
              <w:rPr>
                <w:rFonts w:ascii="Cambria" w:cs="Cambria" w:eastAsia="Cambria" w:hAnsi="Cambria"/>
                <w:color w:val="1f4e79"/>
                <w:sz w:val="24"/>
                <w:szCs w:val="24"/>
                <w:rtl w:val="0"/>
              </w:rPr>
              <w:t xml:space="preserve">Ăn sáng tại khách sạn. Sau bữa sáng, Đoàn làm thủ tục trả phòng khách sạn và </w:t>
            </w:r>
            <w:r w:rsidDel="00000000" w:rsidR="00000000" w:rsidRPr="00000000">
              <w:rPr>
                <w:rFonts w:ascii="Cambria" w:cs="Cambria" w:eastAsia="Cambria" w:hAnsi="Cambria"/>
                <w:b w:val="1"/>
                <w:color w:val="1f4e79"/>
                <w:sz w:val="24"/>
                <w:szCs w:val="24"/>
                <w:rtl w:val="0"/>
              </w:rPr>
              <w:t xml:space="preserve">tham quan, mua sắm tại shop Cao su latex</w:t>
            </w:r>
            <w:r w:rsidDel="00000000" w:rsidR="00000000" w:rsidRPr="00000000">
              <w:rPr>
                <w:rFonts w:ascii="Cambria" w:cs="Cambria" w:eastAsia="Cambria" w:hAnsi="Cambria"/>
                <w:color w:val="1f4e79"/>
                <w:sz w:val="24"/>
                <w:szCs w:val="24"/>
                <w:rtl w:val="0"/>
              </w:rPr>
              <w:t xml:space="preserve">. Xe và HDV đưa đoàn đi ăn trưa và ra sân bay trở về Hà Nội chuyến</w:t>
            </w:r>
            <w:r w:rsidDel="00000000" w:rsidR="00000000" w:rsidRPr="00000000">
              <w:rPr>
                <w:rFonts w:ascii="Cambria" w:cs="Cambria" w:eastAsia="Cambria" w:hAnsi="Cambria"/>
                <w:color w:val="366091"/>
                <w:sz w:val="24"/>
                <w:szCs w:val="24"/>
                <w:rtl w:val="0"/>
              </w:rPr>
              <w:t xml:space="preserve"> bay dự kiến: </w:t>
            </w:r>
            <w:r w:rsidDel="00000000" w:rsidR="00000000" w:rsidRPr="00000000">
              <w:rPr>
                <w:rFonts w:ascii="Cambria" w:cs="Cambria" w:eastAsia="Cambria" w:hAnsi="Cambria"/>
                <w:b w:val="1"/>
                <w:color w:val="366091"/>
                <w:sz w:val="24"/>
                <w:szCs w:val="24"/>
                <w:rtl w:val="0"/>
              </w:rPr>
              <w:t xml:space="preserve">QH801 QH801 14h05 - 14h55.</w:t>
            </w:r>
            <w:r w:rsidDel="00000000" w:rsidR="00000000" w:rsidRPr="00000000">
              <w:rPr>
                <w:rtl w:val="0"/>
              </w:rPr>
            </w:r>
          </w:p>
          <w:p w:rsidR="00000000" w:rsidDel="00000000" w:rsidP="00000000" w:rsidRDefault="00000000" w:rsidRPr="00000000" w14:paraId="00000066">
            <w:pPr>
              <w:pBdr>
                <w:top w:space="0" w:sz="0" w:val="nil"/>
                <w:left w:space="0" w:sz="0" w:val="nil"/>
                <w:bottom w:space="0" w:sz="0" w:val="nil"/>
                <w:right w:space="0" w:sz="0" w:val="nil"/>
                <w:between w:space="0" w:sz="0" w:val="nil"/>
              </w:pBdr>
              <w:spacing w:line="312" w:lineRule="auto"/>
              <w:jc w:val="both"/>
              <w:rPr>
                <w:rFonts w:ascii="Cambria" w:cs="Cambria" w:eastAsia="Cambria" w:hAnsi="Cambria"/>
                <w:color w:val="366091"/>
                <w:sz w:val="24"/>
                <w:szCs w:val="24"/>
              </w:rPr>
            </w:pPr>
            <w:r w:rsidDel="00000000" w:rsidR="00000000" w:rsidRPr="00000000">
              <w:rPr>
                <w:rFonts w:ascii="Cambria" w:cs="Cambria" w:eastAsia="Cambria" w:hAnsi="Cambria"/>
                <w:b w:val="1"/>
                <w:color w:val="366091"/>
                <w:sz w:val="24"/>
                <w:szCs w:val="24"/>
                <w:rtl w:val="0"/>
              </w:rPr>
              <w:t xml:space="preserve">14h55:</w:t>
            </w:r>
            <w:r w:rsidDel="00000000" w:rsidR="00000000" w:rsidRPr="00000000">
              <w:rPr>
                <w:rFonts w:ascii="Cambria" w:cs="Cambria" w:eastAsia="Cambria" w:hAnsi="Cambria"/>
                <w:color w:val="366091"/>
                <w:sz w:val="24"/>
                <w:szCs w:val="24"/>
                <w:rtl w:val="0"/>
              </w:rPr>
              <w:t xml:space="preserve"> Đoàn hạ cánh sân bay Nội Bài. Xe và HDV đưa đoàn trở về điểm đón ban đầu, hướng dẫn viên tạm biệt và hẹn gặp lại quý khách.</w:t>
            </w:r>
          </w:p>
          <w:p w:rsidR="00000000" w:rsidDel="00000000" w:rsidP="00000000" w:rsidRDefault="00000000" w:rsidRPr="00000000" w14:paraId="00000067">
            <w:pPr>
              <w:pBdr>
                <w:top w:space="0" w:sz="0" w:val="nil"/>
                <w:left w:space="0" w:sz="0" w:val="nil"/>
                <w:bottom w:space="0" w:sz="0" w:val="nil"/>
                <w:right w:space="0" w:sz="0" w:val="nil"/>
                <w:between w:space="0" w:sz="0" w:val="nil"/>
              </w:pBdr>
              <w:spacing w:line="312" w:lineRule="auto"/>
              <w:jc w:val="both"/>
              <w:rPr>
                <w:rFonts w:ascii="Cambria" w:cs="Cambria" w:eastAsia="Cambria" w:hAnsi="Cambria"/>
                <w:color w:val="366091"/>
                <w:sz w:val="24"/>
                <w:szCs w:val="24"/>
              </w:rPr>
            </w:pPr>
            <w:r w:rsidDel="00000000" w:rsidR="00000000" w:rsidRPr="00000000">
              <w:rPr>
                <w:rFonts w:ascii="Cambria" w:cs="Cambria" w:eastAsia="Cambria" w:hAnsi="Cambria"/>
                <w:color w:val="366091"/>
                <w:sz w:val="24"/>
                <w:szCs w:val="24"/>
                <w:rtl w:val="0"/>
              </w:rPr>
              <w:t xml:space="preserve">Kết thúc hành trình tham quan </w:t>
            </w:r>
            <w:r w:rsidDel="00000000" w:rsidR="00000000" w:rsidRPr="00000000">
              <w:rPr>
                <w:rFonts w:ascii="Cambria" w:cs="Cambria" w:eastAsia="Cambria" w:hAnsi="Cambria"/>
                <w:b w:val="1"/>
                <w:color w:val="366091"/>
                <w:sz w:val="24"/>
                <w:szCs w:val="24"/>
                <w:rtl w:val="0"/>
              </w:rPr>
              <w:t xml:space="preserve">Lệ Giang Shangrila 5 ngày 4 đêm.</w:t>
            </w:r>
            <w:r w:rsidDel="00000000" w:rsidR="00000000" w:rsidRPr="00000000">
              <w:rPr>
                <w:rtl w:val="0"/>
              </w:rPr>
            </w:r>
          </w:p>
        </w:tc>
      </w:tr>
    </w:tbl>
    <w:p w:rsidR="00000000" w:rsidDel="00000000" w:rsidP="00000000" w:rsidRDefault="00000000" w:rsidRPr="00000000" w14:paraId="00000069">
      <w:pPr>
        <w:spacing w:after="0" w:line="240" w:lineRule="auto"/>
        <w:jc w:val="center"/>
        <w:rPr>
          <w:rFonts w:ascii="Cambria" w:cs="Cambria" w:eastAsia="Cambria" w:hAnsi="Cambria"/>
          <w:b w:val="1"/>
          <w:color w:val="ff0000"/>
          <w:sz w:val="24"/>
          <w:szCs w:val="24"/>
          <w:u w:val="single"/>
        </w:rPr>
      </w:pPr>
      <w:r w:rsidDel="00000000" w:rsidR="00000000" w:rsidRPr="00000000">
        <w:rPr>
          <w:rtl w:val="0"/>
        </w:rPr>
      </w:r>
    </w:p>
    <w:p w:rsidR="00000000" w:rsidDel="00000000" w:rsidP="00000000" w:rsidRDefault="00000000" w:rsidRPr="00000000" w14:paraId="0000006A">
      <w:pPr>
        <w:pBdr>
          <w:top w:space="0" w:sz="0" w:val="nil"/>
          <w:left w:space="0" w:sz="0" w:val="nil"/>
          <w:bottom w:space="0" w:sz="0" w:val="nil"/>
          <w:right w:space="0" w:sz="0" w:val="nil"/>
          <w:between w:space="0" w:sz="0" w:val="nil"/>
        </w:pBdr>
        <w:spacing w:line="312" w:lineRule="auto"/>
        <w:ind w:left="142" w:firstLine="0"/>
        <w:jc w:val="center"/>
        <w:rPr>
          <w:rFonts w:ascii="Cambria" w:cs="Cambria" w:eastAsia="Cambria" w:hAnsi="Cambria"/>
          <w:i w:val="1"/>
          <w:color w:val="366091"/>
          <w:sz w:val="24"/>
          <w:szCs w:val="24"/>
        </w:rPr>
      </w:pPr>
      <w:r w:rsidDel="00000000" w:rsidR="00000000" w:rsidRPr="00000000">
        <w:rPr>
          <w:rFonts w:ascii="Cambria" w:cs="Cambria" w:eastAsia="Cambria" w:hAnsi="Cambria"/>
          <w:i w:val="1"/>
          <w:color w:val="366091"/>
          <w:sz w:val="24"/>
          <w:szCs w:val="24"/>
          <w:rtl w:val="0"/>
        </w:rPr>
        <w:t xml:space="preserve">Tùy điều kiện thực tế trình tự tham quan có thể thay đổi nhưng vẫn bảo đảm đầy đủ điểm tham quan  trong chương trình.</w:t>
      </w:r>
    </w:p>
    <w:p w:rsidR="00000000" w:rsidDel="00000000" w:rsidP="00000000" w:rsidRDefault="00000000" w:rsidRPr="00000000" w14:paraId="0000006B">
      <w:pPr>
        <w:widowControl w:val="0"/>
        <w:tabs>
          <w:tab w:val="left" w:leader="none" w:pos="0"/>
        </w:tabs>
        <w:spacing w:after="0" w:lineRule="auto"/>
        <w:ind w:right="212"/>
        <w:jc w:val="center"/>
        <w:rPr>
          <w:rFonts w:ascii="Cambria" w:cs="Cambria" w:eastAsia="Cambria" w:hAnsi="Cambria"/>
          <w:b w:val="1"/>
          <w:color w:val="ff0000"/>
          <w:sz w:val="32"/>
          <w:szCs w:val="32"/>
        </w:rPr>
      </w:pPr>
      <w:r w:rsidDel="00000000" w:rsidR="00000000" w:rsidRPr="00000000">
        <w:rPr>
          <w:rFonts w:ascii="Cambria" w:cs="Cambria" w:eastAsia="Cambria" w:hAnsi="Cambria"/>
          <w:b w:val="1"/>
          <w:color w:val="ff0000"/>
          <w:sz w:val="32"/>
          <w:szCs w:val="32"/>
          <w:rtl w:val="0"/>
        </w:rPr>
        <w:t xml:space="preserve">GIÁ TRỌN GÓI : VNĐ/KHÁCH</w:t>
      </w:r>
    </w:p>
    <w:p w:rsidR="00000000" w:rsidDel="00000000" w:rsidP="00000000" w:rsidRDefault="00000000" w:rsidRPr="00000000" w14:paraId="0000006C">
      <w:pPr>
        <w:widowControl w:val="0"/>
        <w:tabs>
          <w:tab w:val="left" w:leader="none" w:pos="0"/>
        </w:tabs>
        <w:spacing w:after="0" w:lineRule="auto"/>
        <w:ind w:right="212"/>
        <w:jc w:val="center"/>
        <w:rPr>
          <w:rFonts w:ascii="Cambria" w:cs="Cambria" w:eastAsia="Cambria" w:hAnsi="Cambria"/>
          <w:i w:val="1"/>
          <w:color w:val="ff0000"/>
          <w:sz w:val="24"/>
          <w:szCs w:val="24"/>
        </w:rPr>
      </w:pPr>
      <w:r w:rsidDel="00000000" w:rsidR="00000000" w:rsidRPr="00000000">
        <w:rPr>
          <w:rFonts w:ascii="Cambria" w:cs="Cambria" w:eastAsia="Cambria" w:hAnsi="Cambria"/>
          <w:i w:val="1"/>
          <w:color w:val="ff0000"/>
          <w:sz w:val="24"/>
          <w:szCs w:val="24"/>
          <w:rtl w:val="0"/>
        </w:rPr>
        <w:t xml:space="preserve">(Giá áp dụng cho đoàn từ 20 người trở lên)</w:t>
      </w:r>
    </w:p>
    <w:p w:rsidR="00000000" w:rsidDel="00000000" w:rsidP="00000000" w:rsidRDefault="00000000" w:rsidRPr="00000000" w14:paraId="0000006D">
      <w:pPr>
        <w:widowControl w:val="0"/>
        <w:tabs>
          <w:tab w:val="left" w:leader="none" w:pos="0"/>
        </w:tabs>
        <w:spacing w:after="0" w:lineRule="auto"/>
        <w:ind w:right="212"/>
        <w:jc w:val="center"/>
        <w:rPr>
          <w:rFonts w:ascii="Cambria" w:cs="Cambria" w:eastAsia="Cambria" w:hAnsi="Cambria"/>
          <w:i w:val="1"/>
          <w:color w:val="ff0000"/>
          <w:sz w:val="24"/>
          <w:szCs w:val="24"/>
        </w:rPr>
      </w:pPr>
      <w:r w:rsidDel="00000000" w:rsidR="00000000" w:rsidRPr="00000000">
        <w:rPr>
          <w:rtl w:val="0"/>
        </w:rPr>
      </w:r>
    </w:p>
    <w:tbl>
      <w:tblPr>
        <w:tblStyle w:val="Table9"/>
        <w:tblW w:w="10470.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992"/>
        <w:gridCol w:w="2343"/>
        <w:gridCol w:w="3135"/>
        <w:tblGridChange w:id="0">
          <w:tblGrid>
            <w:gridCol w:w="4992"/>
            <w:gridCol w:w="2343"/>
            <w:gridCol w:w="3135"/>
          </w:tblGrid>
        </w:tblGridChange>
      </w:tblGrid>
      <w:tr>
        <w:trPr>
          <w:cantSplit w:val="0"/>
          <w:trHeight w:val="543" w:hRule="atLeast"/>
          <w:tblHeader w:val="0"/>
        </w:trPr>
        <w:tc>
          <w:tcPr>
            <w:shd w:fill="00b050" w:val="clear"/>
          </w:tcPr>
          <w:p w:rsidR="00000000" w:rsidDel="00000000" w:rsidP="00000000" w:rsidRDefault="00000000" w:rsidRPr="00000000" w14:paraId="0000006E">
            <w:pPr>
              <w:widowControl w:val="0"/>
              <w:tabs>
                <w:tab w:val="left" w:leader="none" w:pos="0"/>
              </w:tabs>
              <w:spacing w:after="0" w:lineRule="auto"/>
              <w:ind w:right="212"/>
              <w:jc w:val="center"/>
              <w:rPr>
                <w:rFonts w:ascii="Cambria" w:cs="Cambria" w:eastAsia="Cambria" w:hAnsi="Cambria"/>
                <w:b w:val="1"/>
                <w:color w:val="ffffff"/>
                <w:sz w:val="40"/>
                <w:szCs w:val="40"/>
              </w:rPr>
            </w:pPr>
            <w:r w:rsidDel="00000000" w:rsidR="00000000" w:rsidRPr="00000000">
              <w:rPr>
                <w:rFonts w:ascii="Cambria" w:cs="Cambria" w:eastAsia="Cambria" w:hAnsi="Cambria"/>
                <w:b w:val="1"/>
                <w:color w:val="ffffff"/>
                <w:sz w:val="40"/>
                <w:szCs w:val="40"/>
                <w:rtl w:val="0"/>
              </w:rPr>
              <w:t xml:space="preserve">NGÀY KHỞI HÀNH</w:t>
            </w:r>
          </w:p>
          <w:p w:rsidR="00000000" w:rsidDel="00000000" w:rsidP="00000000" w:rsidRDefault="00000000" w:rsidRPr="00000000" w14:paraId="0000006F">
            <w:pPr>
              <w:widowControl w:val="0"/>
              <w:tabs>
                <w:tab w:val="left" w:leader="none" w:pos="0"/>
              </w:tabs>
              <w:spacing w:after="0" w:lineRule="auto"/>
              <w:ind w:right="212"/>
              <w:jc w:val="center"/>
              <w:rPr>
                <w:rFonts w:ascii="Cambria" w:cs="Cambria" w:eastAsia="Cambria" w:hAnsi="Cambria"/>
                <w:b w:val="1"/>
                <w:color w:val="ffffff"/>
                <w:sz w:val="40"/>
                <w:szCs w:val="40"/>
              </w:rPr>
            </w:pPr>
            <w:r w:rsidDel="00000000" w:rsidR="00000000" w:rsidRPr="00000000">
              <w:rPr>
                <w:rtl w:val="0"/>
              </w:rPr>
            </w:r>
          </w:p>
        </w:tc>
        <w:tc>
          <w:tcPr>
            <w:shd w:fill="00b050" w:val="clear"/>
          </w:tcPr>
          <w:p w:rsidR="00000000" w:rsidDel="00000000" w:rsidP="00000000" w:rsidRDefault="00000000" w:rsidRPr="00000000" w14:paraId="00000070">
            <w:pPr>
              <w:widowControl w:val="0"/>
              <w:tabs>
                <w:tab w:val="left" w:leader="none" w:pos="0"/>
              </w:tabs>
              <w:spacing w:after="0" w:lineRule="auto"/>
              <w:ind w:right="212"/>
              <w:jc w:val="center"/>
              <w:rPr>
                <w:rFonts w:ascii="Cambria" w:cs="Cambria" w:eastAsia="Cambria" w:hAnsi="Cambria"/>
                <w:b w:val="1"/>
                <w:color w:val="ffffff"/>
                <w:sz w:val="40"/>
                <w:szCs w:val="40"/>
              </w:rPr>
            </w:pPr>
            <w:r w:rsidDel="00000000" w:rsidR="00000000" w:rsidRPr="00000000">
              <w:rPr>
                <w:rFonts w:ascii="Cambria" w:cs="Cambria" w:eastAsia="Cambria" w:hAnsi="Cambria"/>
                <w:b w:val="1"/>
                <w:color w:val="ffffff"/>
                <w:sz w:val="40"/>
                <w:szCs w:val="40"/>
                <w:rtl w:val="0"/>
              </w:rPr>
              <w:t xml:space="preserve">GIÁ TRỌN GÓI</w:t>
            </w:r>
          </w:p>
        </w:tc>
        <w:tc>
          <w:tcPr>
            <w:shd w:fill="00b050" w:val="clear"/>
          </w:tcPr>
          <w:p w:rsidR="00000000" w:rsidDel="00000000" w:rsidP="00000000" w:rsidRDefault="00000000" w:rsidRPr="00000000" w14:paraId="00000071">
            <w:pPr>
              <w:widowControl w:val="0"/>
              <w:tabs>
                <w:tab w:val="left" w:leader="none" w:pos="0"/>
              </w:tabs>
              <w:spacing w:after="0" w:lineRule="auto"/>
              <w:ind w:right="212"/>
              <w:jc w:val="center"/>
              <w:rPr>
                <w:rFonts w:ascii="Cambria" w:cs="Cambria" w:eastAsia="Cambria" w:hAnsi="Cambria"/>
                <w:b w:val="1"/>
                <w:color w:val="ffffff"/>
                <w:sz w:val="40"/>
                <w:szCs w:val="40"/>
              </w:rPr>
            </w:pPr>
            <w:r w:rsidDel="00000000" w:rsidR="00000000" w:rsidRPr="00000000">
              <w:rPr>
                <w:rFonts w:ascii="Cambria" w:cs="Cambria" w:eastAsia="Cambria" w:hAnsi="Cambria"/>
                <w:b w:val="1"/>
                <w:color w:val="ffffff"/>
                <w:sz w:val="40"/>
                <w:szCs w:val="40"/>
                <w:rtl w:val="0"/>
              </w:rPr>
              <w:t xml:space="preserve">PHỤ THU PHÒNG ĐƠN</w:t>
            </w:r>
          </w:p>
        </w:tc>
      </w:tr>
      <w:tr>
        <w:trPr>
          <w:cantSplit w:val="0"/>
          <w:trHeight w:val="495" w:hRule="atLeast"/>
          <w:tblHeader w:val="0"/>
        </w:trPr>
        <w:tc>
          <w:tcPr>
            <w:tcBorders>
              <w:bottom w:color="000000" w:space="0" w:sz="4" w:val="single"/>
            </w:tcBorders>
            <w:shd w:fill="ffffff" w:val="clear"/>
          </w:tcPr>
          <w:p w:rsidR="00000000" w:rsidDel="00000000" w:rsidP="00000000" w:rsidRDefault="00000000" w:rsidRPr="00000000" w14:paraId="00000072">
            <w:pPr>
              <w:spacing w:after="0" w:line="240" w:lineRule="auto"/>
              <w:jc w:val="center"/>
              <w:rPr>
                <w:rFonts w:ascii="Cambria" w:cs="Cambria" w:eastAsia="Cambria" w:hAnsi="Cambria"/>
                <w:b w:val="1"/>
                <w:sz w:val="36"/>
                <w:szCs w:val="36"/>
                <w:highlight w:val="white"/>
              </w:rPr>
            </w:pPr>
            <w:r w:rsidDel="00000000" w:rsidR="00000000" w:rsidRPr="00000000">
              <w:rPr>
                <w:rFonts w:ascii="Cambria" w:cs="Cambria" w:eastAsia="Cambria" w:hAnsi="Cambria"/>
                <w:b w:val="1"/>
                <w:sz w:val="36"/>
                <w:szCs w:val="36"/>
                <w:highlight w:val="white"/>
                <w:rtl w:val="0"/>
              </w:rPr>
              <w:t xml:space="preserve">Tháng 10: 22, 29 </w:t>
            </w:r>
          </w:p>
          <w:p w:rsidR="00000000" w:rsidDel="00000000" w:rsidP="00000000" w:rsidRDefault="00000000" w:rsidRPr="00000000" w14:paraId="00000073">
            <w:pPr>
              <w:spacing w:after="0" w:line="240" w:lineRule="auto"/>
              <w:jc w:val="center"/>
              <w:rPr>
                <w:rFonts w:ascii="Cambria" w:cs="Cambria" w:eastAsia="Cambria" w:hAnsi="Cambria"/>
                <w:b w:val="1"/>
                <w:sz w:val="36"/>
                <w:szCs w:val="36"/>
                <w:highlight w:val="white"/>
              </w:rPr>
            </w:pPr>
            <w:r w:rsidDel="00000000" w:rsidR="00000000" w:rsidRPr="00000000">
              <w:rPr>
                <w:rFonts w:ascii="Cambria" w:cs="Cambria" w:eastAsia="Cambria" w:hAnsi="Cambria"/>
                <w:b w:val="1"/>
                <w:sz w:val="36"/>
                <w:szCs w:val="36"/>
                <w:highlight w:val="white"/>
                <w:rtl w:val="0"/>
              </w:rPr>
              <w:t xml:space="preserve">Tháng 11: 05</w:t>
            </w:r>
          </w:p>
          <w:p w:rsidR="00000000" w:rsidDel="00000000" w:rsidP="00000000" w:rsidRDefault="00000000" w:rsidRPr="00000000" w14:paraId="00000074">
            <w:pPr>
              <w:shd w:fill="e5f1ff" w:val="clear"/>
              <w:spacing w:after="0" w:line="240" w:lineRule="auto"/>
              <w:jc w:val="center"/>
              <w:rPr>
                <w:rFonts w:ascii="Cambria" w:cs="Cambria" w:eastAsia="Cambria" w:hAnsi="Cambria"/>
                <w:b w:val="1"/>
                <w:sz w:val="36"/>
                <w:szCs w:val="36"/>
                <w:highlight w:val="white"/>
              </w:rPr>
            </w:pPr>
            <w:r w:rsidDel="00000000" w:rsidR="00000000" w:rsidRPr="00000000">
              <w:rPr>
                <w:rFonts w:ascii="Cambria" w:cs="Cambria" w:eastAsia="Cambria" w:hAnsi="Cambria"/>
                <w:b w:val="1"/>
                <w:sz w:val="36"/>
                <w:szCs w:val="36"/>
                <w:highlight w:val="white"/>
                <w:rtl w:val="0"/>
              </w:rPr>
              <w:t xml:space="preserve"> Tháng 12: 10, 24 </w:t>
            </w:r>
          </w:p>
          <w:p w:rsidR="00000000" w:rsidDel="00000000" w:rsidP="00000000" w:rsidRDefault="00000000" w:rsidRPr="00000000" w14:paraId="00000075">
            <w:pPr>
              <w:shd w:fill="e5f1ff" w:val="clear"/>
              <w:spacing w:after="0" w:line="240" w:lineRule="auto"/>
              <w:jc w:val="center"/>
              <w:rPr>
                <w:rFonts w:ascii="Cambria" w:cs="Cambria" w:eastAsia="Cambria" w:hAnsi="Cambria"/>
                <w:b w:val="1"/>
                <w:sz w:val="36"/>
                <w:szCs w:val="36"/>
                <w:highlight w:val="white"/>
              </w:rPr>
            </w:pPr>
            <w:r w:rsidDel="00000000" w:rsidR="00000000" w:rsidRPr="00000000">
              <w:rPr>
                <w:rFonts w:ascii="Cambria" w:cs="Cambria" w:eastAsia="Cambria" w:hAnsi="Cambria"/>
                <w:b w:val="1"/>
                <w:sz w:val="36"/>
                <w:szCs w:val="36"/>
                <w:highlight w:val="white"/>
                <w:rtl w:val="0"/>
              </w:rPr>
              <w:t xml:space="preserve"> Tháng 1/2026: 07, 21  Tháng 2/2026: 04 </w:t>
            </w:r>
            <w:r w:rsidDel="00000000" w:rsidR="00000000" w:rsidRPr="00000000">
              <w:rPr>
                <w:rtl w:val="0"/>
              </w:rPr>
            </w:r>
          </w:p>
        </w:tc>
        <w:tc>
          <w:tcPr>
            <w:tcBorders>
              <w:bottom w:color="000000" w:space="0" w:sz="4" w:val="single"/>
            </w:tcBorders>
            <w:shd w:fill="ffffff" w:val="clear"/>
          </w:tcPr>
          <w:p w:rsidR="00000000" w:rsidDel="00000000" w:rsidP="00000000" w:rsidRDefault="00000000" w:rsidRPr="00000000" w14:paraId="00000076">
            <w:pPr>
              <w:widowControl w:val="0"/>
              <w:tabs>
                <w:tab w:val="left" w:leader="none" w:pos="0"/>
                <w:tab w:val="left" w:leader="none" w:pos="213"/>
              </w:tabs>
              <w:spacing w:after="0" w:lineRule="auto"/>
              <w:ind w:right="212"/>
              <w:jc w:val="center"/>
              <w:rPr>
                <w:rFonts w:ascii="Cambria" w:cs="Cambria" w:eastAsia="Cambria" w:hAnsi="Cambria"/>
                <w:b w:val="1"/>
                <w:sz w:val="36"/>
                <w:szCs w:val="36"/>
                <w:highlight w:val="white"/>
              </w:rPr>
            </w:pPr>
            <w:r w:rsidDel="00000000" w:rsidR="00000000" w:rsidRPr="00000000">
              <w:rPr>
                <w:rtl w:val="0"/>
              </w:rPr>
            </w:r>
          </w:p>
          <w:p w:rsidR="00000000" w:rsidDel="00000000" w:rsidP="00000000" w:rsidRDefault="00000000" w:rsidRPr="00000000" w14:paraId="00000077">
            <w:pPr>
              <w:widowControl w:val="0"/>
              <w:tabs>
                <w:tab w:val="left" w:leader="none" w:pos="0"/>
                <w:tab w:val="left" w:leader="none" w:pos="213"/>
              </w:tabs>
              <w:spacing w:after="0" w:lineRule="auto"/>
              <w:ind w:right="212"/>
              <w:jc w:val="center"/>
              <w:rPr>
                <w:rFonts w:ascii="Cambria" w:cs="Cambria" w:eastAsia="Cambria" w:hAnsi="Cambria"/>
                <w:b w:val="1"/>
                <w:sz w:val="36"/>
                <w:szCs w:val="36"/>
                <w:highlight w:val="white"/>
              </w:rPr>
            </w:pPr>
            <w:r w:rsidDel="00000000" w:rsidR="00000000" w:rsidRPr="00000000">
              <w:rPr>
                <w:rFonts w:ascii="Cambria" w:cs="Cambria" w:eastAsia="Cambria" w:hAnsi="Cambria"/>
                <w:b w:val="1"/>
                <w:sz w:val="36"/>
                <w:szCs w:val="36"/>
                <w:highlight w:val="white"/>
                <w:rtl w:val="0"/>
              </w:rPr>
              <w:t xml:space="preserve">15.990.000</w:t>
            </w:r>
          </w:p>
        </w:tc>
        <w:tc>
          <w:tcPr>
            <w:tcBorders>
              <w:bottom w:color="000000" w:space="0" w:sz="4" w:val="single"/>
            </w:tcBorders>
            <w:shd w:fill="ffffff" w:val="clear"/>
          </w:tcPr>
          <w:p w:rsidR="00000000" w:rsidDel="00000000" w:rsidP="00000000" w:rsidRDefault="00000000" w:rsidRPr="00000000" w14:paraId="00000078">
            <w:pPr>
              <w:widowControl w:val="0"/>
              <w:tabs>
                <w:tab w:val="left" w:leader="none" w:pos="0"/>
                <w:tab w:val="left" w:leader="none" w:pos="493"/>
                <w:tab w:val="center" w:leader="none" w:pos="1346"/>
              </w:tabs>
              <w:spacing w:after="0" w:lineRule="auto"/>
              <w:ind w:right="212"/>
              <w:rPr>
                <w:rFonts w:ascii="Cambria" w:cs="Cambria" w:eastAsia="Cambria" w:hAnsi="Cambria"/>
                <w:b w:val="1"/>
                <w:sz w:val="36"/>
                <w:szCs w:val="36"/>
                <w:highlight w:val="white"/>
              </w:rPr>
            </w:pPr>
            <w:r w:rsidDel="00000000" w:rsidR="00000000" w:rsidRPr="00000000">
              <w:rPr>
                <w:rFonts w:ascii="Cambria" w:cs="Cambria" w:eastAsia="Cambria" w:hAnsi="Cambria"/>
                <w:b w:val="1"/>
                <w:sz w:val="36"/>
                <w:szCs w:val="36"/>
                <w:highlight w:val="white"/>
                <w:rtl w:val="0"/>
              </w:rPr>
              <w:tab/>
            </w:r>
          </w:p>
          <w:p w:rsidR="00000000" w:rsidDel="00000000" w:rsidP="00000000" w:rsidRDefault="00000000" w:rsidRPr="00000000" w14:paraId="00000079">
            <w:pPr>
              <w:widowControl w:val="0"/>
              <w:tabs>
                <w:tab w:val="left" w:leader="none" w:pos="0"/>
                <w:tab w:val="left" w:leader="none" w:pos="493"/>
                <w:tab w:val="center" w:leader="none" w:pos="1346"/>
              </w:tabs>
              <w:spacing w:after="0" w:lineRule="auto"/>
              <w:ind w:right="212"/>
              <w:rPr>
                <w:rFonts w:ascii="Cambria" w:cs="Cambria" w:eastAsia="Cambria" w:hAnsi="Cambria"/>
                <w:b w:val="1"/>
                <w:sz w:val="36"/>
                <w:szCs w:val="36"/>
                <w:highlight w:val="white"/>
              </w:rPr>
            </w:pPr>
            <w:r w:rsidDel="00000000" w:rsidR="00000000" w:rsidRPr="00000000">
              <w:rPr>
                <w:rFonts w:ascii="Cambria" w:cs="Cambria" w:eastAsia="Cambria" w:hAnsi="Cambria"/>
                <w:b w:val="1"/>
                <w:sz w:val="36"/>
                <w:szCs w:val="36"/>
                <w:highlight w:val="white"/>
                <w:rtl w:val="0"/>
              </w:rPr>
              <w:tab/>
              <w:t xml:space="preserve">2.000.000</w:t>
            </w:r>
          </w:p>
        </w:tc>
      </w:tr>
    </w:tbl>
    <w:p w:rsidR="00000000" w:rsidDel="00000000" w:rsidP="00000000" w:rsidRDefault="00000000" w:rsidRPr="00000000" w14:paraId="0000007A">
      <w:pPr>
        <w:pBdr>
          <w:top w:space="0" w:sz="0" w:val="nil"/>
          <w:left w:space="0" w:sz="0" w:val="nil"/>
          <w:bottom w:space="0" w:sz="0" w:val="nil"/>
          <w:right w:space="0" w:sz="0" w:val="nil"/>
          <w:between w:space="0" w:sz="0" w:val="nil"/>
        </w:pBdr>
        <w:rPr>
          <w:rFonts w:ascii="Cambria" w:cs="Cambria" w:eastAsia="Cambria" w:hAnsi="Cambria"/>
          <w:b w:val="1"/>
          <w:color w:val="366091"/>
          <w:sz w:val="24"/>
          <w:szCs w:val="24"/>
          <w:u w:val="single"/>
        </w:rPr>
      </w:pPr>
      <w:r w:rsidDel="00000000" w:rsidR="00000000" w:rsidRPr="00000000">
        <w:rPr>
          <w:rtl w:val="0"/>
        </w:rPr>
      </w:r>
    </w:p>
    <w:p w:rsidR="00000000" w:rsidDel="00000000" w:rsidP="00000000" w:rsidRDefault="00000000" w:rsidRPr="00000000" w14:paraId="0000007B">
      <w:pPr>
        <w:pBdr>
          <w:top w:space="0" w:sz="0" w:val="nil"/>
          <w:left w:space="0" w:sz="0" w:val="nil"/>
          <w:bottom w:space="0" w:sz="0" w:val="nil"/>
          <w:right w:space="0" w:sz="0" w:val="nil"/>
          <w:between w:space="0" w:sz="0" w:val="nil"/>
        </w:pBdr>
        <w:shd w:fill="00b050" w:val="clear"/>
        <w:jc w:val="center"/>
        <w:rPr>
          <w:rFonts w:ascii="Cambria" w:cs="Cambria" w:eastAsia="Cambria" w:hAnsi="Cambria"/>
          <w:b w:val="1"/>
          <w:color w:val="ffffff"/>
          <w:sz w:val="36"/>
          <w:szCs w:val="36"/>
        </w:rPr>
      </w:pPr>
      <w:bookmarkStart w:colFirst="0" w:colLast="0" w:name="_heading=h.tyjcwt" w:id="8"/>
      <w:bookmarkEnd w:id="8"/>
      <w:r w:rsidDel="00000000" w:rsidR="00000000" w:rsidRPr="00000000">
        <w:rPr>
          <w:rFonts w:ascii="Cambria" w:cs="Cambria" w:eastAsia="Cambria" w:hAnsi="Cambria"/>
          <w:b w:val="1"/>
          <w:color w:val="ffffff"/>
          <w:sz w:val="36"/>
          <w:szCs w:val="36"/>
          <w:rtl w:val="0"/>
        </w:rPr>
        <w:t xml:space="preserve">DỊCH VỤ BAO GỒM</w:t>
      </w:r>
    </w:p>
    <w:p w:rsidR="00000000" w:rsidDel="00000000" w:rsidP="00000000" w:rsidRDefault="00000000" w:rsidRPr="00000000" w14:paraId="0000007C">
      <w:pPr>
        <w:numPr>
          <w:ilvl w:val="0"/>
          <w:numId w:val="3"/>
        </w:numPr>
        <w:pBdr>
          <w:top w:space="0" w:sz="0" w:val="nil"/>
          <w:left w:space="0" w:sz="0" w:val="nil"/>
          <w:bottom w:space="0" w:sz="0" w:val="nil"/>
          <w:right w:space="0" w:sz="0" w:val="nil"/>
          <w:between w:space="0" w:sz="0" w:val="nil"/>
        </w:pBdr>
        <w:spacing w:after="0" w:line="240" w:lineRule="auto"/>
        <w:ind w:left="567" w:hanging="360"/>
        <w:rPr>
          <w:rFonts w:ascii="Cambria" w:cs="Cambria" w:eastAsia="Cambria" w:hAnsi="Cambria"/>
          <w:color w:val="366091"/>
          <w:sz w:val="24"/>
          <w:szCs w:val="24"/>
        </w:rPr>
      </w:pPr>
      <w:r w:rsidDel="00000000" w:rsidR="00000000" w:rsidRPr="00000000">
        <w:rPr>
          <w:rFonts w:ascii="Cambria" w:cs="Cambria" w:eastAsia="Cambria" w:hAnsi="Cambria"/>
          <w:color w:val="366091"/>
          <w:sz w:val="24"/>
          <w:szCs w:val="24"/>
          <w:rtl w:val="0"/>
        </w:rPr>
        <w:t xml:space="preserve">Vé máy bay khứ hồi chặng Hà Nội – Lệ Giang, hàng không Bamboo Airways </w:t>
      </w:r>
      <w:r w:rsidDel="00000000" w:rsidR="00000000" w:rsidRPr="00000000">
        <w:rPr>
          <w:rFonts w:ascii="Cambria" w:cs="Cambria" w:eastAsia="Cambria" w:hAnsi="Cambria"/>
          <w:b w:val="1"/>
          <w:color w:val="366091"/>
          <w:sz w:val="24"/>
          <w:szCs w:val="24"/>
          <w:rtl w:val="0"/>
        </w:rPr>
        <w:t xml:space="preserve">(Hành lý 15 kg ký gửi + 7kg xách tay) </w:t>
      </w:r>
      <w:r w:rsidDel="00000000" w:rsidR="00000000" w:rsidRPr="00000000">
        <w:rPr>
          <w:rFonts w:ascii="Times New Roman" w:cs="Times New Roman" w:eastAsia="Times New Roman" w:hAnsi="Times New Roman"/>
          <w:color w:val="366091"/>
          <w:sz w:val="24"/>
          <w:szCs w:val="24"/>
          <w:rtl w:val="0"/>
        </w:rPr>
        <w:t xml:space="preserve">Quá số kg quý khách thanh toán trực tiếp tại quầy checkin 35NDT hoặc 5USD / trên 1kg hành lý.</w:t>
      </w:r>
      <w:r w:rsidDel="00000000" w:rsidR="00000000" w:rsidRPr="00000000">
        <w:rPr>
          <w:rtl w:val="0"/>
        </w:rPr>
      </w:r>
    </w:p>
    <w:p w:rsidR="00000000" w:rsidDel="00000000" w:rsidP="00000000" w:rsidRDefault="00000000" w:rsidRPr="00000000" w14:paraId="0000007D">
      <w:pPr>
        <w:numPr>
          <w:ilvl w:val="0"/>
          <w:numId w:val="3"/>
        </w:numPr>
        <w:pBdr>
          <w:top w:space="0" w:sz="0" w:val="nil"/>
          <w:left w:space="0" w:sz="0" w:val="nil"/>
          <w:bottom w:space="0" w:sz="0" w:val="nil"/>
          <w:right w:space="0" w:sz="0" w:val="nil"/>
          <w:between w:space="0" w:sz="0" w:val="nil"/>
        </w:pBdr>
        <w:spacing w:after="0" w:line="240" w:lineRule="auto"/>
        <w:ind w:left="567" w:hanging="360"/>
        <w:rPr>
          <w:rFonts w:ascii="Cambria" w:cs="Cambria" w:eastAsia="Cambria" w:hAnsi="Cambria"/>
          <w:color w:val="366091"/>
          <w:sz w:val="24"/>
          <w:szCs w:val="24"/>
        </w:rPr>
      </w:pPr>
      <w:r w:rsidDel="00000000" w:rsidR="00000000" w:rsidRPr="00000000">
        <w:rPr>
          <w:rFonts w:ascii="Cambria" w:cs="Cambria" w:eastAsia="Cambria" w:hAnsi="Cambria"/>
          <w:color w:val="366091"/>
          <w:sz w:val="24"/>
          <w:szCs w:val="24"/>
          <w:rtl w:val="0"/>
        </w:rPr>
        <w:t xml:space="preserve">Visa đoàn Trung Quốc nhập cảnh 1 lần</w:t>
      </w:r>
    </w:p>
    <w:p w:rsidR="00000000" w:rsidDel="00000000" w:rsidP="00000000" w:rsidRDefault="00000000" w:rsidRPr="00000000" w14:paraId="0000007E">
      <w:pPr>
        <w:numPr>
          <w:ilvl w:val="0"/>
          <w:numId w:val="3"/>
        </w:numPr>
        <w:pBdr>
          <w:top w:space="0" w:sz="0" w:val="nil"/>
          <w:left w:space="0" w:sz="0" w:val="nil"/>
          <w:bottom w:space="0" w:sz="0" w:val="nil"/>
          <w:right w:space="0" w:sz="0" w:val="nil"/>
          <w:between w:space="0" w:sz="0" w:val="nil"/>
        </w:pBdr>
        <w:spacing w:after="0" w:line="240" w:lineRule="auto"/>
        <w:ind w:left="567" w:hanging="360"/>
        <w:rPr>
          <w:rFonts w:ascii="Cambria" w:cs="Cambria" w:eastAsia="Cambria" w:hAnsi="Cambria"/>
          <w:color w:val="366091"/>
          <w:sz w:val="24"/>
          <w:szCs w:val="24"/>
        </w:rPr>
      </w:pPr>
      <w:r w:rsidDel="00000000" w:rsidR="00000000" w:rsidRPr="00000000">
        <w:rPr>
          <w:rFonts w:ascii="Cambria" w:cs="Cambria" w:eastAsia="Cambria" w:hAnsi="Cambria"/>
          <w:color w:val="366091"/>
          <w:sz w:val="24"/>
          <w:szCs w:val="24"/>
          <w:rtl w:val="0"/>
        </w:rPr>
        <w:t xml:space="preserve">Khách sạn tiêu chuẩn 3-4 sao địa phương, 2 người một phòng (nếu lẻ người thứ 3 sẽ ghép phòng ngủ 3, kê extra bed)</w:t>
      </w:r>
    </w:p>
    <w:p w:rsidR="00000000" w:rsidDel="00000000" w:rsidP="00000000" w:rsidRDefault="00000000" w:rsidRPr="00000000" w14:paraId="0000007F">
      <w:pPr>
        <w:pBdr>
          <w:top w:space="0" w:sz="0" w:val="nil"/>
          <w:left w:space="0" w:sz="0" w:val="nil"/>
          <w:bottom w:space="0" w:sz="0" w:val="nil"/>
          <w:right w:space="0" w:sz="0" w:val="nil"/>
          <w:between w:space="0" w:sz="0" w:val="nil"/>
        </w:pBdr>
        <w:spacing w:after="0" w:line="240" w:lineRule="auto"/>
        <w:ind w:left="567" w:firstLine="0"/>
        <w:rPr>
          <w:rFonts w:ascii="Cambria" w:cs="Cambria" w:eastAsia="Cambria" w:hAnsi="Cambria"/>
          <w:color w:val="366091"/>
          <w:sz w:val="24"/>
          <w:szCs w:val="24"/>
        </w:rPr>
      </w:pPr>
      <w:r w:rsidDel="00000000" w:rsidR="00000000" w:rsidRPr="00000000">
        <w:rPr>
          <w:rFonts w:ascii="Cambria" w:cs="Cambria" w:eastAsia="Cambria" w:hAnsi="Cambria"/>
          <w:color w:val="366091"/>
          <w:sz w:val="24"/>
          <w:szCs w:val="24"/>
          <w:rtl w:val="0"/>
        </w:rPr>
        <w:t xml:space="preserve">Khách sạn dự kiến tại Lệ Giang: Fenghuang Hotel hoặc tương đương</w:t>
      </w:r>
    </w:p>
    <w:p w:rsidR="00000000" w:rsidDel="00000000" w:rsidP="00000000" w:rsidRDefault="00000000" w:rsidRPr="00000000" w14:paraId="00000080">
      <w:pPr>
        <w:pBdr>
          <w:top w:space="0" w:sz="0" w:val="nil"/>
          <w:left w:space="0" w:sz="0" w:val="nil"/>
          <w:bottom w:space="0" w:sz="0" w:val="nil"/>
          <w:right w:space="0" w:sz="0" w:val="nil"/>
          <w:between w:space="0" w:sz="0" w:val="nil"/>
        </w:pBdr>
        <w:spacing w:after="0" w:line="240" w:lineRule="auto"/>
        <w:ind w:left="567" w:firstLine="0"/>
        <w:rPr>
          <w:rFonts w:ascii="Cambria" w:cs="Cambria" w:eastAsia="Cambria" w:hAnsi="Cambria"/>
          <w:color w:val="366091"/>
          <w:sz w:val="24"/>
          <w:szCs w:val="24"/>
        </w:rPr>
      </w:pPr>
      <w:r w:rsidDel="00000000" w:rsidR="00000000" w:rsidRPr="00000000">
        <w:rPr>
          <w:rFonts w:ascii="Cambria" w:cs="Cambria" w:eastAsia="Cambria" w:hAnsi="Cambria"/>
          <w:color w:val="366091"/>
          <w:sz w:val="24"/>
          <w:szCs w:val="24"/>
          <w:rtl w:val="0"/>
        </w:rPr>
        <w:t xml:space="preserve">Khách sạn dự kiến tại Shangrila: Grace Hotel hoặc tương đương</w:t>
      </w:r>
    </w:p>
    <w:p w:rsidR="00000000" w:rsidDel="00000000" w:rsidP="00000000" w:rsidRDefault="00000000" w:rsidRPr="00000000" w14:paraId="00000081">
      <w:pPr>
        <w:numPr>
          <w:ilvl w:val="0"/>
          <w:numId w:val="3"/>
        </w:numPr>
        <w:pBdr>
          <w:top w:space="0" w:sz="0" w:val="nil"/>
          <w:left w:space="0" w:sz="0" w:val="nil"/>
          <w:bottom w:space="0" w:sz="0" w:val="nil"/>
          <w:right w:space="0" w:sz="0" w:val="nil"/>
          <w:between w:space="0" w:sz="0" w:val="nil"/>
        </w:pBdr>
        <w:spacing w:after="0" w:line="240" w:lineRule="auto"/>
        <w:ind w:left="567" w:hanging="360"/>
        <w:rPr>
          <w:rFonts w:ascii="Cambria" w:cs="Cambria" w:eastAsia="Cambria" w:hAnsi="Cambria"/>
          <w:color w:val="366091"/>
          <w:sz w:val="24"/>
          <w:szCs w:val="24"/>
        </w:rPr>
      </w:pPr>
      <w:r w:rsidDel="00000000" w:rsidR="00000000" w:rsidRPr="00000000">
        <w:rPr>
          <w:rFonts w:ascii="Cambria" w:cs="Cambria" w:eastAsia="Cambria" w:hAnsi="Cambria"/>
          <w:color w:val="366091"/>
          <w:sz w:val="24"/>
          <w:szCs w:val="24"/>
          <w:rtl w:val="0"/>
        </w:rPr>
        <w:t xml:space="preserve">Các bữa ăn theo chương trình (mức ăn 40 NDT/bữa/người)</w:t>
      </w:r>
    </w:p>
    <w:p w:rsidR="00000000" w:rsidDel="00000000" w:rsidP="00000000" w:rsidRDefault="00000000" w:rsidRPr="00000000" w14:paraId="00000082">
      <w:pPr>
        <w:numPr>
          <w:ilvl w:val="0"/>
          <w:numId w:val="3"/>
        </w:numPr>
        <w:pBdr>
          <w:top w:space="0" w:sz="0" w:val="nil"/>
          <w:left w:space="0" w:sz="0" w:val="nil"/>
          <w:bottom w:space="0" w:sz="0" w:val="nil"/>
          <w:right w:space="0" w:sz="0" w:val="nil"/>
          <w:between w:space="0" w:sz="0" w:val="nil"/>
        </w:pBdr>
        <w:spacing w:after="0" w:line="240" w:lineRule="auto"/>
        <w:ind w:left="567" w:hanging="360"/>
        <w:rPr>
          <w:rFonts w:ascii="Cambria" w:cs="Cambria" w:eastAsia="Cambria" w:hAnsi="Cambria"/>
          <w:color w:val="366091"/>
          <w:sz w:val="24"/>
          <w:szCs w:val="24"/>
        </w:rPr>
      </w:pPr>
      <w:r w:rsidDel="00000000" w:rsidR="00000000" w:rsidRPr="00000000">
        <w:rPr>
          <w:rFonts w:ascii="Cambria" w:cs="Cambria" w:eastAsia="Cambria" w:hAnsi="Cambria"/>
          <w:color w:val="366091"/>
          <w:sz w:val="24"/>
          <w:szCs w:val="24"/>
          <w:rtl w:val="0"/>
        </w:rPr>
        <w:t xml:space="preserve">Nước uống 1 chai/ngày/khách.</w:t>
      </w:r>
    </w:p>
    <w:p w:rsidR="00000000" w:rsidDel="00000000" w:rsidP="00000000" w:rsidRDefault="00000000" w:rsidRPr="00000000" w14:paraId="00000083">
      <w:pPr>
        <w:numPr>
          <w:ilvl w:val="0"/>
          <w:numId w:val="3"/>
        </w:numPr>
        <w:pBdr>
          <w:top w:space="0" w:sz="0" w:val="nil"/>
          <w:left w:space="0" w:sz="0" w:val="nil"/>
          <w:bottom w:space="0" w:sz="0" w:val="nil"/>
          <w:right w:space="0" w:sz="0" w:val="nil"/>
          <w:between w:space="0" w:sz="0" w:val="nil"/>
        </w:pBdr>
        <w:spacing w:after="0" w:line="240" w:lineRule="auto"/>
        <w:ind w:left="567" w:hanging="360"/>
        <w:rPr>
          <w:rFonts w:ascii="Cambria" w:cs="Cambria" w:eastAsia="Cambria" w:hAnsi="Cambria"/>
          <w:color w:val="366091"/>
          <w:sz w:val="24"/>
          <w:szCs w:val="24"/>
        </w:rPr>
      </w:pPr>
      <w:r w:rsidDel="00000000" w:rsidR="00000000" w:rsidRPr="00000000">
        <w:rPr>
          <w:rFonts w:ascii="Cambria" w:cs="Cambria" w:eastAsia="Cambria" w:hAnsi="Cambria"/>
          <w:color w:val="366091"/>
          <w:sz w:val="24"/>
          <w:szCs w:val="24"/>
          <w:rtl w:val="0"/>
        </w:rPr>
        <w:t xml:space="preserve">Phương tiện vận chuyển phục vụ tham quan theo chương trình</w:t>
      </w:r>
    </w:p>
    <w:p w:rsidR="00000000" w:rsidDel="00000000" w:rsidP="00000000" w:rsidRDefault="00000000" w:rsidRPr="00000000" w14:paraId="00000084">
      <w:pPr>
        <w:numPr>
          <w:ilvl w:val="0"/>
          <w:numId w:val="3"/>
        </w:numPr>
        <w:pBdr>
          <w:top w:space="0" w:sz="0" w:val="nil"/>
          <w:left w:space="0" w:sz="0" w:val="nil"/>
          <w:bottom w:space="0" w:sz="0" w:val="nil"/>
          <w:right w:space="0" w:sz="0" w:val="nil"/>
          <w:between w:space="0" w:sz="0" w:val="nil"/>
        </w:pBdr>
        <w:spacing w:after="0" w:line="240" w:lineRule="auto"/>
        <w:ind w:left="567" w:hanging="360"/>
        <w:rPr>
          <w:rFonts w:ascii="Cambria" w:cs="Cambria" w:eastAsia="Cambria" w:hAnsi="Cambria"/>
          <w:color w:val="366091"/>
          <w:sz w:val="24"/>
          <w:szCs w:val="24"/>
        </w:rPr>
      </w:pPr>
      <w:r w:rsidDel="00000000" w:rsidR="00000000" w:rsidRPr="00000000">
        <w:rPr>
          <w:rFonts w:ascii="Cambria" w:cs="Cambria" w:eastAsia="Cambria" w:hAnsi="Cambria"/>
          <w:color w:val="366091"/>
          <w:sz w:val="24"/>
          <w:szCs w:val="24"/>
          <w:rtl w:val="0"/>
        </w:rPr>
        <w:t xml:space="preserve">Phí tham quan và vé vào cửa các nơi theo chương trình</w:t>
      </w:r>
    </w:p>
    <w:p w:rsidR="00000000" w:rsidDel="00000000" w:rsidP="00000000" w:rsidRDefault="00000000" w:rsidRPr="00000000" w14:paraId="00000085">
      <w:pPr>
        <w:numPr>
          <w:ilvl w:val="0"/>
          <w:numId w:val="3"/>
        </w:numPr>
        <w:pBdr>
          <w:top w:space="0" w:sz="0" w:val="nil"/>
          <w:left w:space="0" w:sz="0" w:val="nil"/>
          <w:bottom w:space="0" w:sz="0" w:val="nil"/>
          <w:right w:space="0" w:sz="0" w:val="nil"/>
          <w:between w:space="0" w:sz="0" w:val="nil"/>
        </w:pBdr>
        <w:spacing w:after="0" w:line="240" w:lineRule="auto"/>
        <w:ind w:left="567" w:hanging="360"/>
        <w:rPr>
          <w:rFonts w:ascii="Cambria" w:cs="Cambria" w:eastAsia="Cambria" w:hAnsi="Cambria"/>
          <w:color w:val="366091"/>
          <w:sz w:val="24"/>
          <w:szCs w:val="24"/>
        </w:rPr>
      </w:pPr>
      <w:r w:rsidDel="00000000" w:rsidR="00000000" w:rsidRPr="00000000">
        <w:rPr>
          <w:rFonts w:ascii="Cambria" w:cs="Cambria" w:eastAsia="Cambria" w:hAnsi="Cambria"/>
          <w:color w:val="366091"/>
          <w:sz w:val="24"/>
          <w:szCs w:val="24"/>
          <w:rtl w:val="0"/>
        </w:rPr>
        <w:t xml:space="preserve">Cáp treo nhỏ Vân Tam Bình độ cao 3200m</w:t>
      </w:r>
    </w:p>
    <w:p w:rsidR="00000000" w:rsidDel="00000000" w:rsidP="00000000" w:rsidRDefault="00000000" w:rsidRPr="00000000" w14:paraId="00000086">
      <w:pPr>
        <w:numPr>
          <w:ilvl w:val="0"/>
          <w:numId w:val="3"/>
        </w:numPr>
        <w:pBdr>
          <w:top w:space="0" w:sz="0" w:val="nil"/>
          <w:left w:space="0" w:sz="0" w:val="nil"/>
          <w:bottom w:space="0" w:sz="0" w:val="nil"/>
          <w:right w:space="0" w:sz="0" w:val="nil"/>
          <w:between w:space="0" w:sz="0" w:val="nil"/>
        </w:pBdr>
        <w:spacing w:after="0" w:line="240" w:lineRule="auto"/>
        <w:ind w:left="567" w:hanging="360"/>
        <w:rPr>
          <w:rFonts w:ascii="Cambria" w:cs="Cambria" w:eastAsia="Cambria" w:hAnsi="Cambria"/>
          <w:color w:val="366091"/>
          <w:sz w:val="24"/>
          <w:szCs w:val="24"/>
        </w:rPr>
      </w:pPr>
      <w:r w:rsidDel="00000000" w:rsidR="00000000" w:rsidRPr="00000000">
        <w:rPr>
          <w:rFonts w:ascii="Cambria" w:cs="Cambria" w:eastAsia="Cambria" w:hAnsi="Cambria"/>
          <w:color w:val="366091"/>
          <w:sz w:val="24"/>
          <w:szCs w:val="24"/>
          <w:rtl w:val="0"/>
        </w:rPr>
        <w:t xml:space="preserve">Hướng dẫn viên từ Việt Nam</w:t>
      </w:r>
      <w:r w:rsidDel="00000000" w:rsidR="00000000" w:rsidRPr="00000000">
        <w:rPr>
          <w:rFonts w:ascii="Cambria" w:cs="Cambria" w:eastAsia="Cambria" w:hAnsi="Cambria"/>
          <w:b w:val="1"/>
          <w:color w:val="366091"/>
          <w:sz w:val="24"/>
          <w:szCs w:val="24"/>
          <w:rtl w:val="0"/>
        </w:rPr>
        <w:t xml:space="preserve"> </w:t>
      </w:r>
      <w:r w:rsidDel="00000000" w:rsidR="00000000" w:rsidRPr="00000000">
        <w:rPr>
          <w:rFonts w:ascii="Cambria" w:cs="Cambria" w:eastAsia="Cambria" w:hAnsi="Cambria"/>
          <w:color w:val="366091"/>
          <w:sz w:val="24"/>
          <w:szCs w:val="24"/>
          <w:rtl w:val="0"/>
        </w:rPr>
        <w:t xml:space="preserve">và hướng dẫn viên địa phương phục vụ suốt tuyến.</w:t>
      </w:r>
    </w:p>
    <w:p w:rsidR="00000000" w:rsidDel="00000000" w:rsidP="00000000" w:rsidRDefault="00000000" w:rsidRPr="00000000" w14:paraId="00000087">
      <w:pPr>
        <w:numPr>
          <w:ilvl w:val="0"/>
          <w:numId w:val="3"/>
        </w:numPr>
        <w:pBdr>
          <w:top w:space="0" w:sz="0" w:val="nil"/>
          <w:left w:space="0" w:sz="0" w:val="nil"/>
          <w:bottom w:space="0" w:sz="0" w:val="nil"/>
          <w:right w:space="0" w:sz="0" w:val="nil"/>
          <w:between w:space="0" w:sz="0" w:val="nil"/>
        </w:pBdr>
        <w:spacing w:after="0" w:line="240" w:lineRule="auto"/>
        <w:ind w:left="567" w:hanging="360"/>
        <w:rPr>
          <w:rFonts w:ascii="Cambria" w:cs="Cambria" w:eastAsia="Cambria" w:hAnsi="Cambria"/>
          <w:color w:val="366091"/>
          <w:sz w:val="24"/>
          <w:szCs w:val="24"/>
        </w:rPr>
      </w:pPr>
      <w:r w:rsidDel="00000000" w:rsidR="00000000" w:rsidRPr="00000000">
        <w:rPr>
          <w:rFonts w:ascii="Cambria" w:cs="Cambria" w:eastAsia="Cambria" w:hAnsi="Cambria"/>
          <w:color w:val="366091"/>
          <w:sz w:val="24"/>
          <w:szCs w:val="24"/>
          <w:rtl w:val="0"/>
        </w:rPr>
        <w:t xml:space="preserve">Bảo hiểm du lịch quốc tế</w:t>
      </w:r>
    </w:p>
    <w:p w:rsidR="00000000" w:rsidDel="00000000" w:rsidP="00000000" w:rsidRDefault="00000000" w:rsidRPr="00000000" w14:paraId="00000088">
      <w:pPr>
        <w:numPr>
          <w:ilvl w:val="0"/>
          <w:numId w:val="3"/>
        </w:numPr>
        <w:pBdr>
          <w:top w:space="0" w:sz="0" w:val="nil"/>
          <w:left w:space="0" w:sz="0" w:val="nil"/>
          <w:bottom w:space="0" w:sz="0" w:val="nil"/>
          <w:right w:space="0" w:sz="0" w:val="nil"/>
          <w:between w:space="0" w:sz="0" w:val="nil"/>
        </w:pBdr>
        <w:spacing w:line="240" w:lineRule="auto"/>
        <w:ind w:left="567" w:hanging="360"/>
        <w:rPr>
          <w:rFonts w:ascii="Cambria" w:cs="Cambria" w:eastAsia="Cambria" w:hAnsi="Cambria"/>
          <w:color w:val="366091"/>
          <w:sz w:val="24"/>
          <w:szCs w:val="24"/>
        </w:rPr>
      </w:pPr>
      <w:r w:rsidDel="00000000" w:rsidR="00000000" w:rsidRPr="00000000">
        <w:rPr>
          <w:rFonts w:ascii="Cambria" w:cs="Cambria" w:eastAsia="Cambria" w:hAnsi="Cambria"/>
          <w:color w:val="366091"/>
          <w:sz w:val="24"/>
          <w:szCs w:val="24"/>
          <w:rtl w:val="0"/>
        </w:rPr>
        <w:t xml:space="preserve">Quà tặng từ công ty.</w:t>
      </w:r>
    </w:p>
    <w:p w:rsidR="00000000" w:rsidDel="00000000" w:rsidP="00000000" w:rsidRDefault="00000000" w:rsidRPr="00000000" w14:paraId="00000089">
      <w:pPr>
        <w:pBdr>
          <w:top w:space="0" w:sz="0" w:val="nil"/>
          <w:left w:space="0" w:sz="0" w:val="nil"/>
          <w:bottom w:space="0" w:sz="0" w:val="nil"/>
          <w:right w:space="0" w:sz="0" w:val="nil"/>
          <w:between w:space="0" w:sz="0" w:val="nil"/>
        </w:pBdr>
        <w:shd w:fill="00b050" w:val="clear"/>
        <w:jc w:val="center"/>
        <w:rPr>
          <w:rFonts w:ascii="Cambria" w:cs="Cambria" w:eastAsia="Cambria" w:hAnsi="Cambria"/>
          <w:b w:val="1"/>
          <w:color w:val="ffffff"/>
          <w:sz w:val="36"/>
          <w:szCs w:val="36"/>
        </w:rPr>
      </w:pPr>
      <w:r w:rsidDel="00000000" w:rsidR="00000000" w:rsidRPr="00000000">
        <w:rPr>
          <w:rFonts w:ascii="Cambria" w:cs="Cambria" w:eastAsia="Cambria" w:hAnsi="Cambria"/>
          <w:b w:val="1"/>
          <w:color w:val="ffffff"/>
          <w:sz w:val="36"/>
          <w:szCs w:val="36"/>
          <w:rtl w:val="0"/>
        </w:rPr>
        <w:t xml:space="preserve">DỊCH VỤ KHÔNG BAO GỒM</w:t>
      </w:r>
    </w:p>
    <w:p w:rsidR="00000000" w:rsidDel="00000000" w:rsidP="00000000" w:rsidRDefault="00000000" w:rsidRPr="00000000" w14:paraId="0000008A">
      <w:pPr>
        <w:numPr>
          <w:ilvl w:val="0"/>
          <w:numId w:val="7"/>
        </w:numPr>
        <w:pBdr>
          <w:top w:space="0" w:sz="0" w:val="nil"/>
          <w:left w:space="0" w:sz="0" w:val="nil"/>
          <w:bottom w:space="0" w:sz="0" w:val="nil"/>
          <w:right w:space="0" w:sz="0" w:val="nil"/>
          <w:between w:space="0" w:sz="0" w:val="nil"/>
        </w:pBdr>
        <w:spacing w:after="0" w:line="240" w:lineRule="auto"/>
        <w:ind w:left="567" w:hanging="217.00000000000003"/>
        <w:rPr>
          <w:rFonts w:ascii="Cambria" w:cs="Cambria" w:eastAsia="Cambria" w:hAnsi="Cambria"/>
          <w:color w:val="366091"/>
          <w:sz w:val="24"/>
          <w:szCs w:val="24"/>
        </w:rPr>
      </w:pPr>
      <w:r w:rsidDel="00000000" w:rsidR="00000000" w:rsidRPr="00000000">
        <w:rPr>
          <w:rFonts w:ascii="Cambria" w:cs="Cambria" w:eastAsia="Cambria" w:hAnsi="Cambria"/>
          <w:color w:val="366091"/>
          <w:sz w:val="24"/>
          <w:szCs w:val="24"/>
          <w:rtl w:val="0"/>
        </w:rPr>
        <w:t xml:space="preserve">Chi phí làm hộ chiếu.</w:t>
      </w:r>
    </w:p>
    <w:p w:rsidR="00000000" w:rsidDel="00000000" w:rsidP="00000000" w:rsidRDefault="00000000" w:rsidRPr="00000000" w14:paraId="0000008B">
      <w:pPr>
        <w:numPr>
          <w:ilvl w:val="0"/>
          <w:numId w:val="7"/>
        </w:numPr>
        <w:pBdr>
          <w:top w:space="0" w:sz="0" w:val="nil"/>
          <w:left w:space="0" w:sz="0" w:val="nil"/>
          <w:bottom w:space="0" w:sz="0" w:val="nil"/>
          <w:right w:space="0" w:sz="0" w:val="nil"/>
          <w:between w:space="0" w:sz="0" w:val="nil"/>
        </w:pBdr>
        <w:spacing w:after="0" w:line="240" w:lineRule="auto"/>
        <w:ind w:left="567" w:hanging="217.00000000000003"/>
        <w:rPr>
          <w:rFonts w:ascii="Cambria" w:cs="Cambria" w:eastAsia="Cambria" w:hAnsi="Cambria"/>
          <w:color w:val="366091"/>
          <w:sz w:val="24"/>
          <w:szCs w:val="24"/>
        </w:rPr>
      </w:pPr>
      <w:r w:rsidDel="00000000" w:rsidR="00000000" w:rsidRPr="00000000">
        <w:rPr>
          <w:rFonts w:ascii="Cambria" w:cs="Cambria" w:eastAsia="Cambria" w:hAnsi="Cambria"/>
          <w:color w:val="366091"/>
          <w:sz w:val="24"/>
          <w:szCs w:val="24"/>
          <w:rtl w:val="0"/>
        </w:rPr>
        <w:t xml:space="preserve">Phụ thu phòng đơn </w:t>
      </w:r>
    </w:p>
    <w:p w:rsidR="00000000" w:rsidDel="00000000" w:rsidP="00000000" w:rsidRDefault="00000000" w:rsidRPr="00000000" w14:paraId="0000008C">
      <w:pPr>
        <w:numPr>
          <w:ilvl w:val="0"/>
          <w:numId w:val="7"/>
        </w:numPr>
        <w:pBdr>
          <w:top w:space="0" w:sz="0" w:val="nil"/>
          <w:left w:space="0" w:sz="0" w:val="nil"/>
          <w:bottom w:space="0" w:sz="0" w:val="nil"/>
          <w:right w:space="0" w:sz="0" w:val="nil"/>
          <w:between w:space="0" w:sz="0" w:val="nil"/>
        </w:pBdr>
        <w:spacing w:after="0" w:line="240" w:lineRule="auto"/>
        <w:ind w:left="567" w:hanging="217.00000000000003"/>
        <w:rPr>
          <w:rFonts w:ascii="Cambria" w:cs="Cambria" w:eastAsia="Cambria" w:hAnsi="Cambria"/>
          <w:color w:val="366091"/>
          <w:sz w:val="24"/>
          <w:szCs w:val="24"/>
        </w:rPr>
      </w:pPr>
      <w:bookmarkStart w:colFirst="0" w:colLast="0" w:name="_heading=h.3dy6vkm" w:id="9"/>
      <w:bookmarkEnd w:id="9"/>
      <w:r w:rsidDel="00000000" w:rsidR="00000000" w:rsidRPr="00000000">
        <w:rPr>
          <w:rFonts w:ascii="Cambria" w:cs="Cambria" w:eastAsia="Cambria" w:hAnsi="Cambria"/>
          <w:color w:val="366091"/>
          <w:sz w:val="24"/>
          <w:szCs w:val="24"/>
          <w:rtl w:val="0"/>
        </w:rPr>
        <w:t xml:space="preserve">Chi phí làm visa tái nhập cảnh Việt Nam đối với khách Việt kiều, ngoại kiều.</w:t>
      </w:r>
    </w:p>
    <w:p w:rsidR="00000000" w:rsidDel="00000000" w:rsidP="00000000" w:rsidRDefault="00000000" w:rsidRPr="00000000" w14:paraId="0000008D">
      <w:pPr>
        <w:numPr>
          <w:ilvl w:val="0"/>
          <w:numId w:val="7"/>
        </w:numPr>
        <w:pBdr>
          <w:top w:space="0" w:sz="0" w:val="nil"/>
          <w:left w:space="0" w:sz="0" w:val="nil"/>
          <w:bottom w:space="0" w:sz="0" w:val="nil"/>
          <w:right w:space="0" w:sz="0" w:val="nil"/>
          <w:between w:space="0" w:sz="0" w:val="nil"/>
        </w:pBdr>
        <w:spacing w:after="0" w:line="240" w:lineRule="auto"/>
        <w:ind w:left="567" w:hanging="217.00000000000003"/>
        <w:rPr>
          <w:rFonts w:ascii="Cambria" w:cs="Cambria" w:eastAsia="Cambria" w:hAnsi="Cambria"/>
          <w:color w:val="366091"/>
          <w:sz w:val="24"/>
          <w:szCs w:val="24"/>
        </w:rPr>
      </w:pPr>
      <w:r w:rsidDel="00000000" w:rsidR="00000000" w:rsidRPr="00000000">
        <w:rPr>
          <w:rFonts w:ascii="Cambria" w:cs="Cambria" w:eastAsia="Cambria" w:hAnsi="Cambria"/>
          <w:color w:val="366091"/>
          <w:sz w:val="24"/>
          <w:szCs w:val="24"/>
          <w:rtl w:val="0"/>
        </w:rPr>
        <w:t xml:space="preserve">Hành lý quá cước trên các chuyến bay.</w:t>
      </w:r>
    </w:p>
    <w:p w:rsidR="00000000" w:rsidDel="00000000" w:rsidP="00000000" w:rsidRDefault="00000000" w:rsidRPr="00000000" w14:paraId="0000008E">
      <w:pPr>
        <w:numPr>
          <w:ilvl w:val="0"/>
          <w:numId w:val="7"/>
        </w:numPr>
        <w:pBdr>
          <w:top w:space="0" w:sz="0" w:val="nil"/>
          <w:left w:space="0" w:sz="0" w:val="nil"/>
          <w:bottom w:space="0" w:sz="0" w:val="nil"/>
          <w:right w:space="0" w:sz="0" w:val="nil"/>
          <w:between w:space="0" w:sz="0" w:val="nil"/>
        </w:pBdr>
        <w:spacing w:after="0" w:line="240" w:lineRule="auto"/>
        <w:ind w:left="567" w:hanging="217.00000000000003"/>
        <w:rPr>
          <w:rFonts w:ascii="Cambria" w:cs="Cambria" w:eastAsia="Cambria" w:hAnsi="Cambria"/>
          <w:color w:val="366091"/>
          <w:sz w:val="24"/>
          <w:szCs w:val="24"/>
        </w:rPr>
      </w:pPr>
      <w:r w:rsidDel="00000000" w:rsidR="00000000" w:rsidRPr="00000000">
        <w:rPr>
          <w:rFonts w:ascii="Cambria" w:cs="Cambria" w:eastAsia="Cambria" w:hAnsi="Cambria"/>
          <w:color w:val="366091"/>
          <w:sz w:val="24"/>
          <w:szCs w:val="24"/>
          <w:rtl w:val="0"/>
        </w:rPr>
        <w:t xml:space="preserve">Các chi phí cá nhân như điện thoại, Internet, giặt ủi, thức ăn nước uống trong phòng KS</w:t>
      </w:r>
    </w:p>
    <w:p w:rsidR="00000000" w:rsidDel="00000000" w:rsidP="00000000" w:rsidRDefault="00000000" w:rsidRPr="00000000" w14:paraId="0000008F">
      <w:pPr>
        <w:numPr>
          <w:ilvl w:val="0"/>
          <w:numId w:val="7"/>
        </w:numPr>
        <w:pBdr>
          <w:top w:space="0" w:sz="0" w:val="nil"/>
          <w:left w:space="0" w:sz="0" w:val="nil"/>
          <w:bottom w:space="0" w:sz="0" w:val="nil"/>
          <w:right w:space="0" w:sz="0" w:val="nil"/>
          <w:between w:space="0" w:sz="0" w:val="nil"/>
        </w:pBdr>
        <w:spacing w:after="0" w:line="240" w:lineRule="auto"/>
        <w:ind w:left="567" w:hanging="217.00000000000003"/>
        <w:rPr>
          <w:rFonts w:ascii="Cambria" w:cs="Cambria" w:eastAsia="Cambria" w:hAnsi="Cambria"/>
          <w:color w:val="366091"/>
          <w:sz w:val="24"/>
          <w:szCs w:val="24"/>
        </w:rPr>
      </w:pPr>
      <w:r w:rsidDel="00000000" w:rsidR="00000000" w:rsidRPr="00000000">
        <w:rPr>
          <w:rFonts w:ascii="Cambria" w:cs="Cambria" w:eastAsia="Cambria" w:hAnsi="Cambria"/>
          <w:color w:val="366091"/>
          <w:sz w:val="24"/>
          <w:szCs w:val="24"/>
          <w:rtl w:val="0"/>
        </w:rPr>
        <w:t xml:space="preserve">Các dịch vụ sản phẩm không đề cập trong chương trình. </w:t>
      </w:r>
    </w:p>
    <w:p w:rsidR="00000000" w:rsidDel="00000000" w:rsidP="00000000" w:rsidRDefault="00000000" w:rsidRPr="00000000" w14:paraId="00000090">
      <w:pPr>
        <w:numPr>
          <w:ilvl w:val="0"/>
          <w:numId w:val="7"/>
        </w:numPr>
        <w:pBdr>
          <w:top w:space="0" w:sz="0" w:val="nil"/>
          <w:left w:space="0" w:sz="0" w:val="nil"/>
          <w:bottom w:space="0" w:sz="0" w:val="nil"/>
          <w:right w:space="0" w:sz="0" w:val="nil"/>
          <w:between w:space="0" w:sz="0" w:val="nil"/>
        </w:pBdr>
        <w:spacing w:after="0" w:line="240" w:lineRule="auto"/>
        <w:ind w:left="567" w:hanging="217.00000000000003"/>
        <w:rPr>
          <w:rFonts w:ascii="Cambria" w:cs="Cambria" w:eastAsia="Cambria" w:hAnsi="Cambria"/>
          <w:color w:val="366091"/>
          <w:sz w:val="24"/>
          <w:szCs w:val="24"/>
        </w:rPr>
      </w:pPr>
      <w:r w:rsidDel="00000000" w:rsidR="00000000" w:rsidRPr="00000000">
        <w:rPr>
          <w:rFonts w:ascii="Cambria" w:cs="Cambria" w:eastAsia="Cambria" w:hAnsi="Cambria"/>
          <w:color w:val="366091"/>
          <w:sz w:val="24"/>
          <w:szCs w:val="24"/>
          <w:rtl w:val="0"/>
        </w:rPr>
        <w:t xml:space="preserve">Phí xe điện</w:t>
      </w:r>
      <w:r w:rsidDel="00000000" w:rsidR="00000000" w:rsidRPr="00000000">
        <w:rPr>
          <w:rFonts w:ascii="Cambria" w:cs="Cambria" w:eastAsia="Cambria" w:hAnsi="Cambria"/>
          <w:color w:val="1f4e79"/>
          <w:sz w:val="24"/>
          <w:szCs w:val="24"/>
          <w:rtl w:val="0"/>
        </w:rPr>
        <w:t xml:space="preserve"> Bạch Thủy Hà </w:t>
      </w:r>
      <w:r w:rsidDel="00000000" w:rsidR="00000000" w:rsidRPr="00000000">
        <w:rPr>
          <w:rFonts w:ascii="Cambria" w:cs="Cambria" w:eastAsia="Cambria" w:hAnsi="Cambria"/>
          <w:color w:val="002060"/>
          <w:sz w:val="24"/>
          <w:szCs w:val="24"/>
          <w:rtl w:val="0"/>
        </w:rPr>
        <w:t xml:space="preserve">và Vân Tam Bình khoảng 60 tệ</w:t>
      </w:r>
      <w:r w:rsidDel="00000000" w:rsidR="00000000" w:rsidRPr="00000000">
        <w:rPr>
          <w:rtl w:val="0"/>
        </w:rPr>
      </w:r>
    </w:p>
    <w:p w:rsidR="00000000" w:rsidDel="00000000" w:rsidP="00000000" w:rsidRDefault="00000000" w:rsidRPr="00000000" w14:paraId="00000091">
      <w:pPr>
        <w:numPr>
          <w:ilvl w:val="0"/>
          <w:numId w:val="7"/>
        </w:numPr>
        <w:pBdr>
          <w:top w:space="0" w:sz="0" w:val="nil"/>
          <w:left w:space="0" w:sz="0" w:val="nil"/>
          <w:bottom w:space="0" w:sz="0" w:val="nil"/>
          <w:right w:space="0" w:sz="0" w:val="nil"/>
          <w:between w:space="0" w:sz="0" w:val="nil"/>
        </w:pBdr>
        <w:spacing w:after="0" w:line="240" w:lineRule="auto"/>
        <w:ind w:left="567" w:hanging="217.00000000000003"/>
        <w:rPr>
          <w:rFonts w:ascii="Cambria" w:cs="Cambria" w:eastAsia="Cambria" w:hAnsi="Cambria"/>
          <w:color w:val="366091"/>
          <w:sz w:val="24"/>
          <w:szCs w:val="24"/>
        </w:rPr>
      </w:pPr>
      <w:r w:rsidDel="00000000" w:rsidR="00000000" w:rsidRPr="00000000">
        <w:rPr>
          <w:rFonts w:ascii="Cambria" w:cs="Cambria" w:eastAsia="Cambria" w:hAnsi="Cambria"/>
          <w:color w:val="1f4e79"/>
          <w:sz w:val="24"/>
          <w:szCs w:val="24"/>
          <w:rtl w:val="0"/>
        </w:rPr>
        <w:t xml:space="preserve">Vé cáp treo lớn lên đỉnh núi tuyết Ngọc Long độ cao 4500m</w:t>
      </w:r>
      <w:r w:rsidDel="00000000" w:rsidR="00000000" w:rsidRPr="00000000">
        <w:rPr>
          <w:rtl w:val="0"/>
        </w:rPr>
      </w:r>
    </w:p>
    <w:p w:rsidR="00000000" w:rsidDel="00000000" w:rsidP="00000000" w:rsidRDefault="00000000" w:rsidRPr="00000000" w14:paraId="00000092">
      <w:pPr>
        <w:numPr>
          <w:ilvl w:val="0"/>
          <w:numId w:val="7"/>
        </w:numPr>
        <w:pBdr>
          <w:top w:space="0" w:sz="0" w:val="nil"/>
          <w:left w:space="0" w:sz="0" w:val="nil"/>
          <w:bottom w:space="0" w:sz="0" w:val="nil"/>
          <w:right w:space="0" w:sz="0" w:val="nil"/>
          <w:between w:space="0" w:sz="0" w:val="nil"/>
        </w:pBdr>
        <w:spacing w:after="0" w:line="240" w:lineRule="auto"/>
        <w:ind w:left="567" w:hanging="217.00000000000003"/>
        <w:rPr>
          <w:rFonts w:ascii="Cambria" w:cs="Cambria" w:eastAsia="Cambria" w:hAnsi="Cambria"/>
          <w:color w:val="366091"/>
          <w:sz w:val="24"/>
          <w:szCs w:val="24"/>
        </w:rPr>
      </w:pPr>
      <w:r w:rsidDel="00000000" w:rsidR="00000000" w:rsidRPr="00000000">
        <w:rPr>
          <w:rFonts w:ascii="Cambria" w:cs="Cambria" w:eastAsia="Cambria" w:hAnsi="Cambria"/>
          <w:color w:val="366091"/>
          <w:sz w:val="24"/>
          <w:szCs w:val="24"/>
          <w:rtl w:val="0"/>
        </w:rPr>
        <w:t xml:space="preserve">Tiền TIP cho hướng dẫn viên, lái xe, local guide </w:t>
      </w:r>
      <w:r w:rsidDel="00000000" w:rsidR="00000000" w:rsidRPr="00000000">
        <w:rPr>
          <w:rFonts w:ascii="Cambria" w:cs="Cambria" w:eastAsia="Cambria" w:hAnsi="Cambria"/>
          <w:b w:val="1"/>
          <w:color w:val="366091"/>
          <w:sz w:val="24"/>
          <w:szCs w:val="24"/>
          <w:rtl w:val="0"/>
        </w:rPr>
        <w:t xml:space="preserve">5$/ngày/người</w:t>
      </w:r>
      <w:r w:rsidDel="00000000" w:rsidR="00000000" w:rsidRPr="00000000">
        <w:rPr>
          <w:rtl w:val="0"/>
        </w:rPr>
      </w:r>
    </w:p>
    <w:p w:rsidR="00000000" w:rsidDel="00000000" w:rsidP="00000000" w:rsidRDefault="00000000" w:rsidRPr="00000000" w14:paraId="00000093">
      <w:pPr>
        <w:numPr>
          <w:ilvl w:val="0"/>
          <w:numId w:val="7"/>
        </w:numPr>
        <w:pBdr>
          <w:top w:space="0" w:sz="0" w:val="nil"/>
          <w:left w:space="0" w:sz="0" w:val="nil"/>
          <w:bottom w:space="0" w:sz="0" w:val="nil"/>
          <w:right w:space="0" w:sz="0" w:val="nil"/>
          <w:between w:space="0" w:sz="0" w:val="nil"/>
        </w:pBdr>
        <w:spacing w:after="0" w:line="240" w:lineRule="auto"/>
        <w:ind w:left="567" w:hanging="217.00000000000003"/>
        <w:rPr>
          <w:rFonts w:ascii="Cambria" w:cs="Cambria" w:eastAsia="Cambria" w:hAnsi="Cambria"/>
          <w:color w:val="366091"/>
          <w:sz w:val="24"/>
          <w:szCs w:val="24"/>
        </w:rPr>
      </w:pPr>
      <w:r w:rsidDel="00000000" w:rsidR="00000000" w:rsidRPr="00000000">
        <w:rPr>
          <w:rFonts w:ascii="Cambria" w:cs="Cambria" w:eastAsia="Cambria" w:hAnsi="Cambria"/>
          <w:color w:val="366091"/>
          <w:sz w:val="24"/>
          <w:szCs w:val="24"/>
          <w:rtl w:val="0"/>
        </w:rPr>
        <w:t xml:space="preserve">Thuế VAT</w:t>
      </w:r>
    </w:p>
    <w:p w:rsidR="00000000" w:rsidDel="00000000" w:rsidP="00000000" w:rsidRDefault="00000000" w:rsidRPr="00000000" w14:paraId="00000094">
      <w:pPr>
        <w:pBdr>
          <w:top w:space="0" w:sz="0" w:val="nil"/>
          <w:left w:space="0" w:sz="0" w:val="nil"/>
          <w:bottom w:space="0" w:sz="0" w:val="nil"/>
          <w:right w:space="0" w:sz="0" w:val="nil"/>
          <w:between w:space="0" w:sz="0" w:val="nil"/>
        </w:pBdr>
        <w:spacing w:after="0" w:line="240" w:lineRule="auto"/>
        <w:ind w:left="0" w:firstLine="0"/>
        <w:rPr>
          <w:rFonts w:ascii="Cambria" w:cs="Cambria" w:eastAsia="Cambria" w:hAnsi="Cambria"/>
          <w:b w:val="1"/>
          <w:color w:val="366091"/>
          <w:sz w:val="24"/>
          <w:szCs w:val="24"/>
        </w:rPr>
      </w:pPr>
      <w:r w:rsidDel="00000000" w:rsidR="00000000" w:rsidRPr="00000000">
        <w:rPr>
          <w:rFonts w:ascii="Cambria" w:cs="Cambria" w:eastAsia="Cambria" w:hAnsi="Cambria"/>
          <w:b w:val="1"/>
          <w:color w:val="ff0000"/>
          <w:sz w:val="24"/>
          <w:szCs w:val="24"/>
          <w:rtl w:val="0"/>
        </w:rPr>
        <w:t xml:space="preserve">LƯU Ý:</w:t>
      </w:r>
      <w:r w:rsidDel="00000000" w:rsidR="00000000" w:rsidRPr="00000000">
        <w:rPr>
          <w:rFonts w:ascii="Cambria" w:cs="Cambria" w:eastAsia="Cambria" w:hAnsi="Cambria"/>
          <w:i w:val="1"/>
          <w:color w:val="366091"/>
          <w:sz w:val="24"/>
          <w:szCs w:val="24"/>
          <w:rtl w:val="0"/>
        </w:rPr>
        <w:t xml:space="preserve"> </w:t>
      </w:r>
      <w:r w:rsidDel="00000000" w:rsidR="00000000" w:rsidRPr="00000000">
        <w:rPr>
          <w:rFonts w:ascii="Cambria" w:cs="Cambria" w:eastAsia="Cambria" w:hAnsi="Cambria"/>
          <w:b w:val="1"/>
          <w:color w:val="366091"/>
          <w:sz w:val="24"/>
          <w:szCs w:val="24"/>
          <w:rtl w:val="0"/>
        </w:rPr>
        <w:t xml:space="preserve">Nếu trường hợp quý khách hàng bị từ chối Visa Đoàn sẽ chuyển sang làm Visa Lẻ tại ĐSQ TQ ở Hà Nội (Nếu đủ thời gian) và chi phí phát sinh 1.500.000 VNĐ/khách. Nếu quý khách hàng từ chối làm Visa Lẻ thì sẽ chịu hủy phạt theo quy định đã thể hiện trên hợp đồng. Phụ phí visa lẻ có thể thay đổi khi trung tâm visa thông báo thay đổi.</w:t>
      </w:r>
    </w:p>
    <w:p w:rsidR="00000000" w:rsidDel="00000000" w:rsidP="00000000" w:rsidRDefault="00000000" w:rsidRPr="00000000" w14:paraId="00000095">
      <w:pPr>
        <w:pBdr>
          <w:top w:space="0" w:sz="0" w:val="nil"/>
          <w:left w:space="0" w:sz="0" w:val="nil"/>
          <w:bottom w:space="0" w:sz="0" w:val="nil"/>
          <w:right w:space="0" w:sz="0" w:val="nil"/>
          <w:between w:space="0" w:sz="0" w:val="nil"/>
        </w:pBdr>
        <w:spacing w:after="0" w:line="240" w:lineRule="auto"/>
        <w:ind w:left="0" w:firstLine="0"/>
        <w:rPr>
          <w:rFonts w:ascii="Cambria" w:cs="Cambria" w:eastAsia="Cambria" w:hAnsi="Cambria"/>
          <w:b w:val="1"/>
          <w:color w:val="366091"/>
          <w:sz w:val="24"/>
          <w:szCs w:val="24"/>
        </w:rPr>
      </w:pPr>
      <w:r w:rsidDel="00000000" w:rsidR="00000000" w:rsidRPr="00000000">
        <w:rPr>
          <w:rtl w:val="0"/>
        </w:rPr>
      </w:r>
    </w:p>
    <w:p w:rsidR="00000000" w:rsidDel="00000000" w:rsidP="00000000" w:rsidRDefault="00000000" w:rsidRPr="00000000" w14:paraId="00000096">
      <w:pPr>
        <w:pBdr>
          <w:top w:space="0" w:sz="0" w:val="nil"/>
          <w:left w:space="0" w:sz="0" w:val="nil"/>
          <w:bottom w:space="0" w:sz="0" w:val="nil"/>
          <w:right w:space="0" w:sz="0" w:val="nil"/>
          <w:between w:space="0" w:sz="0" w:val="nil"/>
        </w:pBdr>
        <w:shd w:fill="00b050" w:val="clear"/>
        <w:spacing w:before="240" w:lineRule="auto"/>
        <w:jc w:val="center"/>
        <w:rPr>
          <w:rFonts w:ascii="Cambria" w:cs="Cambria" w:eastAsia="Cambria" w:hAnsi="Cambria"/>
          <w:b w:val="1"/>
          <w:color w:val="ffffff"/>
          <w:sz w:val="36"/>
          <w:szCs w:val="36"/>
        </w:rPr>
      </w:pPr>
      <w:r w:rsidDel="00000000" w:rsidR="00000000" w:rsidRPr="00000000">
        <w:rPr>
          <w:rFonts w:ascii="Cambria" w:cs="Cambria" w:eastAsia="Cambria" w:hAnsi="Cambria"/>
          <w:b w:val="1"/>
          <w:color w:val="ffffff"/>
          <w:sz w:val="36"/>
          <w:szCs w:val="36"/>
          <w:rtl w:val="0"/>
        </w:rPr>
        <w:t xml:space="preserve">TRẺ EM (TÍNH THEO NGÀY SINH)</w:t>
      </w:r>
    </w:p>
    <w:p w:rsidR="00000000" w:rsidDel="00000000" w:rsidP="00000000" w:rsidRDefault="00000000" w:rsidRPr="00000000" w14:paraId="00000097">
      <w:pPr>
        <w:numPr>
          <w:ilvl w:val="0"/>
          <w:numId w:val="7"/>
        </w:numPr>
        <w:pBdr>
          <w:top w:space="0" w:sz="0" w:val="nil"/>
          <w:left w:space="0" w:sz="0" w:val="nil"/>
          <w:bottom w:space="0" w:sz="0" w:val="nil"/>
          <w:right w:space="0" w:sz="0" w:val="nil"/>
          <w:between w:space="0" w:sz="0" w:val="nil"/>
        </w:pBdr>
        <w:spacing w:after="0" w:line="240" w:lineRule="auto"/>
        <w:ind w:left="567" w:hanging="217.00000000000003"/>
        <w:rPr>
          <w:rFonts w:ascii="Cambria" w:cs="Cambria" w:eastAsia="Cambria" w:hAnsi="Cambria"/>
          <w:color w:val="366091"/>
          <w:sz w:val="24"/>
          <w:szCs w:val="24"/>
        </w:rPr>
      </w:pPr>
      <w:r w:rsidDel="00000000" w:rsidR="00000000" w:rsidRPr="00000000">
        <w:rPr>
          <w:rFonts w:ascii="Cambria" w:cs="Cambria" w:eastAsia="Cambria" w:hAnsi="Cambria"/>
          <w:color w:val="366091"/>
          <w:sz w:val="24"/>
          <w:szCs w:val="24"/>
          <w:rtl w:val="0"/>
        </w:rPr>
        <w:t xml:space="preserve">Từ dưới 02 tuổi: 30% giá tour ( ngủ chung giường với người lớn ) </w:t>
      </w:r>
    </w:p>
    <w:p w:rsidR="00000000" w:rsidDel="00000000" w:rsidP="00000000" w:rsidRDefault="00000000" w:rsidRPr="00000000" w14:paraId="00000098">
      <w:pPr>
        <w:numPr>
          <w:ilvl w:val="0"/>
          <w:numId w:val="7"/>
        </w:numPr>
        <w:pBdr>
          <w:top w:space="0" w:sz="0" w:val="nil"/>
          <w:left w:space="0" w:sz="0" w:val="nil"/>
          <w:bottom w:space="0" w:sz="0" w:val="nil"/>
          <w:right w:space="0" w:sz="0" w:val="nil"/>
          <w:between w:space="0" w:sz="0" w:val="nil"/>
        </w:pBdr>
        <w:spacing w:after="0" w:line="240" w:lineRule="auto"/>
        <w:ind w:left="567" w:hanging="217.00000000000003"/>
        <w:rPr>
          <w:rFonts w:ascii="Cambria" w:cs="Cambria" w:eastAsia="Cambria" w:hAnsi="Cambria"/>
          <w:color w:val="366091"/>
          <w:sz w:val="24"/>
          <w:szCs w:val="24"/>
        </w:rPr>
      </w:pPr>
      <w:r w:rsidDel="00000000" w:rsidR="00000000" w:rsidRPr="00000000">
        <w:rPr>
          <w:rFonts w:ascii="Cambria" w:cs="Cambria" w:eastAsia="Cambria" w:hAnsi="Cambria"/>
          <w:color w:val="366091"/>
          <w:sz w:val="24"/>
          <w:szCs w:val="24"/>
          <w:rtl w:val="0"/>
        </w:rPr>
        <w:t xml:space="preserve">Từ 02 tuổi đến dưới 11 tuổi: 90% giá tour ( ngủ chung giường với người lớn ) </w:t>
      </w:r>
    </w:p>
    <w:p w:rsidR="00000000" w:rsidDel="00000000" w:rsidP="00000000" w:rsidRDefault="00000000" w:rsidRPr="00000000" w14:paraId="00000099">
      <w:pPr>
        <w:numPr>
          <w:ilvl w:val="0"/>
          <w:numId w:val="7"/>
        </w:numPr>
        <w:pBdr>
          <w:top w:space="0" w:sz="0" w:val="nil"/>
          <w:left w:space="0" w:sz="0" w:val="nil"/>
          <w:bottom w:space="0" w:sz="0" w:val="nil"/>
          <w:right w:space="0" w:sz="0" w:val="nil"/>
          <w:between w:space="0" w:sz="0" w:val="nil"/>
        </w:pBdr>
        <w:spacing w:after="240" w:line="240" w:lineRule="auto"/>
        <w:ind w:left="567" w:hanging="217.00000000000003"/>
        <w:rPr>
          <w:rFonts w:ascii="Cambria" w:cs="Cambria" w:eastAsia="Cambria" w:hAnsi="Cambria"/>
          <w:color w:val="366091"/>
          <w:sz w:val="24"/>
          <w:szCs w:val="24"/>
        </w:rPr>
      </w:pPr>
      <w:r w:rsidDel="00000000" w:rsidR="00000000" w:rsidRPr="00000000">
        <w:rPr>
          <w:rFonts w:ascii="Cambria" w:cs="Cambria" w:eastAsia="Cambria" w:hAnsi="Cambria"/>
          <w:color w:val="366091"/>
          <w:sz w:val="24"/>
          <w:szCs w:val="24"/>
          <w:rtl w:val="0"/>
        </w:rPr>
        <w:t xml:space="preserve">Từ 11 tuổi trở lên: bằng giá người lớn. </w:t>
      </w:r>
    </w:p>
    <w:p w:rsidR="00000000" w:rsidDel="00000000" w:rsidP="00000000" w:rsidRDefault="00000000" w:rsidRPr="00000000" w14:paraId="0000009A">
      <w:pPr>
        <w:pBdr>
          <w:top w:space="0" w:sz="0" w:val="nil"/>
          <w:left w:space="0" w:sz="0" w:val="nil"/>
          <w:bottom w:space="0" w:sz="0" w:val="nil"/>
          <w:right w:space="0" w:sz="0" w:val="nil"/>
          <w:between w:space="0" w:sz="0" w:val="nil"/>
        </w:pBdr>
        <w:shd w:fill="00b050" w:val="clear"/>
        <w:jc w:val="center"/>
        <w:rPr>
          <w:rFonts w:ascii="Cambria" w:cs="Cambria" w:eastAsia="Cambria" w:hAnsi="Cambria"/>
          <w:b w:val="1"/>
          <w:color w:val="ffffff"/>
          <w:sz w:val="36"/>
          <w:szCs w:val="36"/>
        </w:rPr>
      </w:pPr>
      <w:r w:rsidDel="00000000" w:rsidR="00000000" w:rsidRPr="00000000">
        <w:rPr>
          <w:rFonts w:ascii="Cambria" w:cs="Cambria" w:eastAsia="Cambria" w:hAnsi="Cambria"/>
          <w:b w:val="1"/>
          <w:color w:val="ffffff"/>
          <w:sz w:val="36"/>
          <w:szCs w:val="36"/>
          <w:rtl w:val="0"/>
        </w:rPr>
        <w:t xml:space="preserve">THỦ TỤC XIN VISA</w:t>
      </w:r>
    </w:p>
    <w:p w:rsidR="00000000" w:rsidDel="00000000" w:rsidP="00000000" w:rsidRDefault="00000000" w:rsidRPr="00000000" w14:paraId="0000009B">
      <w:pPr>
        <w:numPr>
          <w:ilvl w:val="0"/>
          <w:numId w:val="10"/>
        </w:numPr>
        <w:pBdr>
          <w:top w:space="0" w:sz="0" w:val="nil"/>
          <w:left w:space="0" w:sz="0" w:val="nil"/>
          <w:bottom w:space="0" w:sz="0" w:val="nil"/>
          <w:right w:space="0" w:sz="0" w:val="nil"/>
          <w:between w:space="0" w:sz="0" w:val="nil"/>
        </w:pBdr>
        <w:spacing w:after="0" w:line="240" w:lineRule="auto"/>
        <w:ind w:left="567" w:hanging="217.00000000000003"/>
        <w:rPr>
          <w:rFonts w:ascii="Cambria" w:cs="Cambria" w:eastAsia="Cambria" w:hAnsi="Cambria"/>
          <w:color w:val="366091"/>
          <w:sz w:val="24"/>
          <w:szCs w:val="24"/>
        </w:rPr>
      </w:pPr>
      <w:r w:rsidDel="00000000" w:rsidR="00000000" w:rsidRPr="00000000">
        <w:rPr>
          <w:rFonts w:ascii="Cambria" w:cs="Cambria" w:eastAsia="Cambria" w:hAnsi="Cambria"/>
          <w:color w:val="366091"/>
          <w:sz w:val="24"/>
          <w:szCs w:val="24"/>
          <w:rtl w:val="0"/>
        </w:rPr>
        <w:t xml:space="preserve"> Scan hộ chiếu (bản mới nhất còn hạn 6 tháng) rõ nét trang thông tin số 2+3 đầy đủ góc cạnh, ko dính tay, hộ chiếu mới thì ko để bị bóng</w:t>
      </w:r>
    </w:p>
    <w:p w:rsidR="00000000" w:rsidDel="00000000" w:rsidP="00000000" w:rsidRDefault="00000000" w:rsidRPr="00000000" w14:paraId="0000009C">
      <w:pPr>
        <w:numPr>
          <w:ilvl w:val="0"/>
          <w:numId w:val="10"/>
        </w:numPr>
        <w:pBdr>
          <w:top w:space="0" w:sz="0" w:val="nil"/>
          <w:left w:space="0" w:sz="0" w:val="nil"/>
          <w:bottom w:space="0" w:sz="0" w:val="nil"/>
          <w:right w:space="0" w:sz="0" w:val="nil"/>
          <w:between w:space="0" w:sz="0" w:val="nil"/>
        </w:pBdr>
        <w:spacing w:after="0" w:line="240" w:lineRule="auto"/>
        <w:ind w:left="567" w:hanging="217.00000000000003"/>
        <w:rPr>
          <w:rFonts w:ascii="Cambria" w:cs="Cambria" w:eastAsia="Cambria" w:hAnsi="Cambria"/>
          <w:color w:val="366091"/>
          <w:sz w:val="24"/>
          <w:szCs w:val="24"/>
        </w:rPr>
      </w:pPr>
      <w:r w:rsidDel="00000000" w:rsidR="00000000" w:rsidRPr="00000000">
        <w:rPr>
          <w:rFonts w:ascii="Cambria" w:cs="Cambria" w:eastAsia="Cambria" w:hAnsi="Cambria"/>
          <w:color w:val="366091"/>
          <w:sz w:val="24"/>
          <w:szCs w:val="24"/>
          <w:rtl w:val="0"/>
        </w:rPr>
        <w:t xml:space="preserve"> File gốc ảnh thẻ 4x6 nền trắng, áo màu (ko phải áo trắng), ko đeo kính, lộ tai, lộ trán, ko đeo trang sức</w:t>
      </w:r>
    </w:p>
    <w:p w:rsidR="00000000" w:rsidDel="00000000" w:rsidP="00000000" w:rsidRDefault="00000000" w:rsidRPr="00000000" w14:paraId="0000009D">
      <w:pPr>
        <w:numPr>
          <w:ilvl w:val="0"/>
          <w:numId w:val="10"/>
        </w:numPr>
        <w:pBdr>
          <w:top w:space="0" w:sz="0" w:val="nil"/>
          <w:left w:space="0" w:sz="0" w:val="nil"/>
          <w:bottom w:space="0" w:sz="0" w:val="nil"/>
          <w:right w:space="0" w:sz="0" w:val="nil"/>
          <w:between w:space="0" w:sz="0" w:val="nil"/>
        </w:pBdr>
        <w:spacing w:after="0" w:line="240" w:lineRule="auto"/>
        <w:ind w:left="567" w:hanging="217.00000000000003"/>
        <w:rPr>
          <w:rFonts w:ascii="Cambria" w:cs="Cambria" w:eastAsia="Cambria" w:hAnsi="Cambria"/>
          <w:color w:val="366091"/>
          <w:sz w:val="24"/>
          <w:szCs w:val="24"/>
        </w:rPr>
      </w:pPr>
      <w:r w:rsidDel="00000000" w:rsidR="00000000" w:rsidRPr="00000000">
        <w:rPr>
          <w:rFonts w:ascii="Cambria" w:cs="Cambria" w:eastAsia="Cambria" w:hAnsi="Cambria"/>
          <w:color w:val="366091"/>
          <w:sz w:val="24"/>
          <w:szCs w:val="24"/>
          <w:rtl w:val="0"/>
        </w:rPr>
        <w:t xml:space="preserve">Đối với trẻ em dưới 18 tuổi (Chưa qua SN), ngoài hộ chiếu và ảnh thì phải bổ sung thêm scan Giấy khai sinh và khi nhập cảnh phải mang theo GKS bản sao có dấu đỏ + giấy ủy quyền (Nếu không đi cùng bố mẹ) để làm thủ tục xuất nhập cảnh.</w:t>
      </w:r>
    </w:p>
    <w:p w:rsidR="00000000" w:rsidDel="00000000" w:rsidP="00000000" w:rsidRDefault="00000000" w:rsidRPr="00000000" w14:paraId="0000009E">
      <w:pPr>
        <w:pBdr>
          <w:top w:space="0" w:sz="0" w:val="nil"/>
          <w:left w:space="0" w:sz="0" w:val="nil"/>
          <w:bottom w:space="0" w:sz="0" w:val="nil"/>
          <w:right w:space="0" w:sz="0" w:val="nil"/>
          <w:between w:space="0" w:sz="0" w:val="nil"/>
        </w:pBdr>
        <w:spacing w:after="0" w:line="240" w:lineRule="auto"/>
        <w:ind w:left="350" w:firstLine="0"/>
        <w:rPr>
          <w:rFonts w:ascii="Cambria" w:cs="Cambria" w:eastAsia="Cambria" w:hAnsi="Cambria"/>
          <w:color w:val="366091"/>
          <w:sz w:val="24"/>
          <w:szCs w:val="24"/>
        </w:rPr>
      </w:pPr>
      <w:r w:rsidDel="00000000" w:rsidR="00000000" w:rsidRPr="00000000">
        <w:rPr>
          <w:rtl w:val="0"/>
        </w:rPr>
      </w:r>
    </w:p>
    <w:p w:rsidR="00000000" w:rsidDel="00000000" w:rsidP="00000000" w:rsidRDefault="00000000" w:rsidRPr="00000000" w14:paraId="0000009F">
      <w:pPr>
        <w:tabs>
          <w:tab w:val="left" w:leader="none" w:pos="810"/>
        </w:tabs>
        <w:spacing w:after="0" w:line="300" w:lineRule="auto"/>
        <w:jc w:val="both"/>
        <w:rPr>
          <w:rFonts w:ascii="Cambria" w:cs="Cambria" w:eastAsia="Cambria" w:hAnsi="Cambria"/>
          <w:b w:val="1"/>
          <w:color w:val="366091"/>
          <w:sz w:val="24"/>
          <w:szCs w:val="24"/>
        </w:rPr>
      </w:pPr>
      <w:r w:rsidDel="00000000" w:rsidR="00000000" w:rsidRPr="00000000">
        <w:rPr>
          <w:rtl w:val="0"/>
        </w:rPr>
      </w:r>
    </w:p>
    <w:p w:rsidR="00000000" w:rsidDel="00000000" w:rsidP="00000000" w:rsidRDefault="00000000" w:rsidRPr="00000000" w14:paraId="000000A0">
      <w:pPr>
        <w:pBdr>
          <w:top w:space="0" w:sz="0" w:val="nil"/>
          <w:left w:space="0" w:sz="0" w:val="nil"/>
          <w:bottom w:space="0" w:sz="0" w:val="nil"/>
          <w:right w:space="0" w:sz="0" w:val="nil"/>
          <w:between w:space="0" w:sz="0" w:val="nil"/>
        </w:pBdr>
        <w:spacing w:after="240" w:line="240" w:lineRule="auto"/>
        <w:rPr>
          <w:rFonts w:ascii="Cambria" w:cs="Cambria" w:eastAsia="Cambria" w:hAnsi="Cambria"/>
          <w:color w:val="366091"/>
          <w:sz w:val="24"/>
          <w:szCs w:val="24"/>
        </w:rPr>
      </w:pPr>
      <w:r w:rsidDel="00000000" w:rsidR="00000000" w:rsidRPr="00000000">
        <w:rPr>
          <w:rtl w:val="0"/>
        </w:rPr>
      </w:r>
    </w:p>
    <w:p w:rsidR="00000000" w:rsidDel="00000000" w:rsidP="00000000" w:rsidRDefault="00000000" w:rsidRPr="00000000" w14:paraId="000000A1">
      <w:pPr>
        <w:pBdr>
          <w:top w:space="0" w:sz="0" w:val="nil"/>
          <w:left w:space="0" w:sz="0" w:val="nil"/>
          <w:bottom w:space="0" w:sz="0" w:val="nil"/>
          <w:right w:space="0" w:sz="0" w:val="nil"/>
          <w:between w:space="0" w:sz="0" w:val="nil"/>
        </w:pBdr>
        <w:shd w:fill="00b050" w:val="clear"/>
        <w:jc w:val="center"/>
        <w:rPr>
          <w:rFonts w:ascii="Cambria" w:cs="Cambria" w:eastAsia="Cambria" w:hAnsi="Cambria"/>
          <w:b w:val="1"/>
          <w:color w:val="ffffff"/>
          <w:sz w:val="36"/>
          <w:szCs w:val="36"/>
        </w:rPr>
      </w:pPr>
      <w:r w:rsidDel="00000000" w:rsidR="00000000" w:rsidRPr="00000000">
        <w:rPr>
          <w:rFonts w:ascii="Cambria" w:cs="Cambria" w:eastAsia="Cambria" w:hAnsi="Cambria"/>
          <w:b w:val="1"/>
          <w:color w:val="ffffff"/>
          <w:sz w:val="36"/>
          <w:szCs w:val="36"/>
          <w:rtl w:val="0"/>
        </w:rPr>
        <w:t xml:space="preserve">LƯU Ý KHÁC</w:t>
      </w:r>
    </w:p>
    <w:p w:rsidR="00000000" w:rsidDel="00000000" w:rsidP="00000000" w:rsidRDefault="00000000" w:rsidRPr="00000000" w14:paraId="000000A2">
      <w:pPr>
        <w:numPr>
          <w:ilvl w:val="0"/>
          <w:numId w:val="5"/>
        </w:numPr>
        <w:pBdr>
          <w:top w:space="0" w:sz="0" w:val="nil"/>
          <w:left w:space="0" w:sz="0" w:val="nil"/>
          <w:bottom w:space="0" w:sz="0" w:val="nil"/>
          <w:right w:space="0" w:sz="0" w:val="nil"/>
          <w:between w:space="0" w:sz="0" w:val="nil"/>
        </w:pBdr>
        <w:tabs>
          <w:tab w:val="left" w:leader="none" w:pos="810"/>
        </w:tabs>
        <w:spacing w:after="0" w:line="300" w:lineRule="auto"/>
        <w:ind w:left="720" w:hanging="360"/>
        <w:rPr>
          <w:rFonts w:ascii="Cambria" w:cs="Cambria" w:eastAsia="Cambria" w:hAnsi="Cambria"/>
          <w:color w:val="366091"/>
          <w:sz w:val="24"/>
          <w:szCs w:val="24"/>
        </w:rPr>
      </w:pPr>
      <w:bookmarkStart w:colFirst="0" w:colLast="0" w:name="_heading=h.3znysh7" w:id="10"/>
      <w:bookmarkEnd w:id="10"/>
      <w:r w:rsidDel="00000000" w:rsidR="00000000" w:rsidRPr="00000000">
        <w:rPr>
          <w:rFonts w:ascii="Cambria" w:cs="Cambria" w:eastAsia="Cambria" w:hAnsi="Cambria"/>
          <w:color w:val="366091"/>
          <w:sz w:val="24"/>
          <w:szCs w:val="24"/>
          <w:rtl w:val="0"/>
        </w:rPr>
        <w:t xml:space="preserve">Hộ chiếu quy định phải </w:t>
      </w:r>
      <w:r w:rsidDel="00000000" w:rsidR="00000000" w:rsidRPr="00000000">
        <w:rPr>
          <w:rFonts w:ascii="Cambria" w:cs="Cambria" w:eastAsia="Cambria" w:hAnsi="Cambria"/>
          <w:color w:val="002060"/>
          <w:sz w:val="24"/>
          <w:szCs w:val="24"/>
          <w:rtl w:val="0"/>
        </w:rPr>
        <w:t xml:space="preserve">là bản mới nhất, </w:t>
      </w:r>
      <w:r w:rsidDel="00000000" w:rsidR="00000000" w:rsidRPr="00000000">
        <w:rPr>
          <w:rFonts w:ascii="Cambria" w:cs="Cambria" w:eastAsia="Cambria" w:hAnsi="Cambria"/>
          <w:color w:val="366091"/>
          <w:sz w:val="24"/>
          <w:szCs w:val="24"/>
          <w:rtl w:val="0"/>
        </w:rPr>
        <w:t xml:space="preserve">còn thời hạn trên 06 tháng tính đến ngày kết thúc Tour du lịch, thông tin trong hộ chiếu phải rõ ràng &amp; chính xác (tên, ngày, tháng, năm sinh, số hộ chiếu...) và và còn ít nhất 4 trang trống để đóng dấu, không rách rời, chắp vá, tẩy xóa, có vết bẩn, nhòe thông tin hoặc các vấn đề khác....</w:t>
      </w:r>
    </w:p>
    <w:p w:rsidR="00000000" w:rsidDel="00000000" w:rsidP="00000000" w:rsidRDefault="00000000" w:rsidRPr="00000000" w14:paraId="000000A3">
      <w:pPr>
        <w:numPr>
          <w:ilvl w:val="0"/>
          <w:numId w:val="5"/>
        </w:numPr>
        <w:pBdr>
          <w:top w:space="0" w:sz="0" w:val="nil"/>
          <w:left w:space="0" w:sz="0" w:val="nil"/>
          <w:bottom w:space="0" w:sz="0" w:val="nil"/>
          <w:right w:space="0" w:sz="0" w:val="nil"/>
          <w:between w:space="0" w:sz="0" w:val="nil"/>
        </w:pBdr>
        <w:tabs>
          <w:tab w:val="left" w:leader="none" w:pos="810"/>
        </w:tabs>
        <w:spacing w:after="0" w:line="300" w:lineRule="auto"/>
        <w:ind w:left="720" w:hanging="360"/>
        <w:rPr>
          <w:rFonts w:ascii="Cambria" w:cs="Cambria" w:eastAsia="Cambria" w:hAnsi="Cambria"/>
          <w:color w:val="366091"/>
          <w:sz w:val="24"/>
          <w:szCs w:val="24"/>
        </w:rPr>
      </w:pPr>
      <w:r w:rsidDel="00000000" w:rsidR="00000000" w:rsidRPr="00000000">
        <w:rPr>
          <w:rFonts w:ascii="Cambria" w:cs="Cambria" w:eastAsia="Cambria" w:hAnsi="Cambria"/>
          <w:color w:val="366091"/>
          <w:sz w:val="24"/>
          <w:szCs w:val="24"/>
          <w:rtl w:val="0"/>
        </w:rPr>
        <w:t xml:space="preserve">Chương trình tham quan có thể thay đổi thứ tự lịch trình để phù hợp với tình hình giao thông, thời tiết, nhưng vẫn đảm bảo đủ điểm tham quan.</w:t>
      </w:r>
    </w:p>
    <w:p w:rsidR="00000000" w:rsidDel="00000000" w:rsidP="00000000" w:rsidRDefault="00000000" w:rsidRPr="00000000" w14:paraId="000000A4">
      <w:pPr>
        <w:numPr>
          <w:ilvl w:val="0"/>
          <w:numId w:val="5"/>
        </w:numPr>
        <w:pBdr>
          <w:top w:space="0" w:sz="0" w:val="nil"/>
          <w:left w:space="0" w:sz="0" w:val="nil"/>
          <w:bottom w:space="0" w:sz="0" w:val="nil"/>
          <w:right w:space="0" w:sz="0" w:val="nil"/>
          <w:between w:space="0" w:sz="0" w:val="nil"/>
        </w:pBdr>
        <w:tabs>
          <w:tab w:val="left" w:leader="none" w:pos="810"/>
        </w:tabs>
        <w:spacing w:after="0" w:line="300" w:lineRule="auto"/>
        <w:ind w:left="720" w:hanging="360"/>
        <w:jc w:val="both"/>
        <w:rPr>
          <w:rFonts w:ascii="Cambria" w:cs="Cambria" w:eastAsia="Cambria" w:hAnsi="Cambria"/>
          <w:color w:val="ff0000"/>
          <w:sz w:val="24"/>
          <w:szCs w:val="24"/>
        </w:rPr>
      </w:pPr>
      <w:r w:rsidDel="00000000" w:rsidR="00000000" w:rsidRPr="00000000">
        <w:rPr>
          <w:rFonts w:ascii="Cambria" w:cs="Cambria" w:eastAsia="Cambria" w:hAnsi="Cambria"/>
          <w:color w:val="ff0000"/>
          <w:sz w:val="24"/>
          <w:szCs w:val="24"/>
          <w:rtl w:val="0"/>
        </w:rPr>
        <w:t xml:space="preserve">Đây là chương trình tham quan có sự hỗ trợ của về giá theo quy định của du lịch Trung Quốc. Quý khách vui lòng không bỏ qua các điểm shopping (Ngọc, Cao su và Thuốc tại Lệ Giang) được chỉ định trong chương trình. Nếu bỏ qua các điểm shopping, quý khách vui lòng nộp phụ thu theo quy định của công ty du lịch và nộp trực tiếp cho Tour Leader của đoàn.</w:t>
      </w:r>
    </w:p>
    <w:p w:rsidR="00000000" w:rsidDel="00000000" w:rsidP="00000000" w:rsidRDefault="00000000" w:rsidRPr="00000000" w14:paraId="000000A5">
      <w:pPr>
        <w:numPr>
          <w:ilvl w:val="0"/>
          <w:numId w:val="5"/>
        </w:numPr>
        <w:spacing w:after="0" w:line="288" w:lineRule="auto"/>
        <w:ind w:left="720" w:hanging="360"/>
        <w:jc w:val="both"/>
        <w:rPr>
          <w:rFonts w:ascii="Cambria" w:cs="Cambria" w:eastAsia="Cambria" w:hAnsi="Cambria"/>
          <w:color w:val="366091"/>
          <w:sz w:val="24"/>
          <w:szCs w:val="24"/>
        </w:rPr>
      </w:pPr>
      <w:r w:rsidDel="00000000" w:rsidR="00000000" w:rsidRPr="00000000">
        <w:rPr>
          <w:rFonts w:ascii="Cambria" w:cs="Cambria" w:eastAsia="Cambria" w:hAnsi="Cambria"/>
          <w:color w:val="366091"/>
          <w:sz w:val="24"/>
          <w:szCs w:val="24"/>
          <w:rtl w:val="0"/>
        </w:rPr>
        <w:t xml:space="preserve">Đối với trường hợp khách làm phẫu thuật thẩm mỹ khuôn mặt, khuyến cáo khách nên làm lại hộ chiếu. Trường hợp khách không làm lại hộ chiếu công ty sẽ không chịu trách nhiệm về vấn đề xuất nhập cảnh của khách. Mọi chi phí về hủy phạt dịch vụ khách hàng sẽ phải tự chịu trách nhiệm.</w:t>
      </w:r>
    </w:p>
    <w:p w:rsidR="00000000" w:rsidDel="00000000" w:rsidP="00000000" w:rsidRDefault="00000000" w:rsidRPr="00000000" w14:paraId="000000A6">
      <w:pPr>
        <w:numPr>
          <w:ilvl w:val="0"/>
          <w:numId w:val="5"/>
        </w:numPr>
        <w:pBdr>
          <w:top w:space="0" w:sz="0" w:val="nil"/>
          <w:left w:space="0" w:sz="0" w:val="nil"/>
          <w:bottom w:space="0" w:sz="0" w:val="nil"/>
          <w:right w:space="0" w:sz="0" w:val="nil"/>
          <w:between w:space="0" w:sz="0" w:val="nil"/>
        </w:pBdr>
        <w:tabs>
          <w:tab w:val="left" w:leader="none" w:pos="709"/>
        </w:tabs>
        <w:spacing w:after="0" w:line="300" w:lineRule="auto"/>
        <w:ind w:left="720" w:hanging="360"/>
        <w:jc w:val="both"/>
        <w:rPr>
          <w:rFonts w:ascii="Cambria" w:cs="Cambria" w:eastAsia="Cambria" w:hAnsi="Cambria"/>
          <w:color w:val="366091"/>
          <w:sz w:val="24"/>
          <w:szCs w:val="24"/>
        </w:rPr>
      </w:pPr>
      <w:r w:rsidDel="00000000" w:rsidR="00000000" w:rsidRPr="00000000">
        <w:rPr>
          <w:rFonts w:ascii="Cambria" w:cs="Cambria" w:eastAsia="Cambria" w:hAnsi="Cambria"/>
          <w:color w:val="366091"/>
          <w:sz w:val="24"/>
          <w:szCs w:val="24"/>
          <w:rtl w:val="0"/>
        </w:rPr>
        <w:t xml:space="preserve">Không nhận khách có thai từ 05 tháng trở lên tham gia các tour nước ngoài vì lý do an toàn cho khách hàng (Khách khi đăng ký tour có trách nhiệm thông báo cho nhân viên Công ty khi có thành viên trong gia đình đang mang thai, Công ty sẽ không chịu trách nhiệm khi khách hàng không thông báo).</w:t>
      </w:r>
    </w:p>
    <w:p w:rsidR="00000000" w:rsidDel="00000000" w:rsidP="00000000" w:rsidRDefault="00000000" w:rsidRPr="00000000" w14:paraId="000000A7">
      <w:pPr>
        <w:numPr>
          <w:ilvl w:val="0"/>
          <w:numId w:val="5"/>
        </w:numPr>
        <w:pBdr>
          <w:top w:space="0" w:sz="0" w:val="nil"/>
          <w:left w:space="0" w:sz="0" w:val="nil"/>
          <w:bottom w:space="0" w:sz="0" w:val="nil"/>
          <w:right w:space="0" w:sz="0" w:val="nil"/>
          <w:between w:space="0" w:sz="0" w:val="nil"/>
        </w:pBdr>
        <w:tabs>
          <w:tab w:val="left" w:leader="none" w:pos="709"/>
        </w:tabs>
        <w:spacing w:after="0" w:line="300" w:lineRule="auto"/>
        <w:ind w:left="720" w:hanging="360"/>
        <w:jc w:val="both"/>
        <w:rPr>
          <w:rFonts w:ascii="Cambria" w:cs="Cambria" w:eastAsia="Cambria" w:hAnsi="Cambria"/>
          <w:color w:val="366091"/>
          <w:sz w:val="24"/>
          <w:szCs w:val="24"/>
        </w:rPr>
      </w:pPr>
      <w:r w:rsidDel="00000000" w:rsidR="00000000" w:rsidRPr="00000000">
        <w:rPr>
          <w:rFonts w:ascii="Cambria" w:cs="Cambria" w:eastAsia="Cambria" w:hAnsi="Cambria"/>
          <w:color w:val="366091"/>
          <w:sz w:val="24"/>
          <w:szCs w:val="24"/>
          <w:rtl w:val="0"/>
        </w:rPr>
        <w:t xml:space="preserve">Trường hợp Quý khách không được xuất cảnh và nhập cảnh vì lý do cá nhân (như hình ảnh, thông tin giấy tờ trong bản gốc bị mờ, không rõ ràng, passport hết hạn, không đúng quy định,…) Công ty sẽ không chịu trách nhiệm và sẽ không hoàn trả tiền tour. HDV Công ty sẽ hỗ trợ và tìm biện pháp giải quyết tốt nhất cho Quý khách, mọi chi phí phát sinh do khách hàng chi trả.</w:t>
      </w:r>
    </w:p>
    <w:p w:rsidR="00000000" w:rsidDel="00000000" w:rsidP="00000000" w:rsidRDefault="00000000" w:rsidRPr="00000000" w14:paraId="000000A8">
      <w:pPr>
        <w:numPr>
          <w:ilvl w:val="0"/>
          <w:numId w:val="5"/>
        </w:numPr>
        <w:pBdr>
          <w:top w:space="0" w:sz="0" w:val="nil"/>
          <w:left w:space="0" w:sz="0" w:val="nil"/>
          <w:bottom w:space="0" w:sz="0" w:val="nil"/>
          <w:right w:space="0" w:sz="0" w:val="nil"/>
          <w:between w:space="0" w:sz="0" w:val="nil"/>
        </w:pBdr>
        <w:tabs>
          <w:tab w:val="left" w:leader="none" w:pos="709"/>
        </w:tabs>
        <w:spacing w:after="0" w:line="300" w:lineRule="auto"/>
        <w:ind w:left="720" w:hanging="360"/>
        <w:jc w:val="both"/>
        <w:rPr>
          <w:rFonts w:ascii="Cambria" w:cs="Cambria" w:eastAsia="Cambria" w:hAnsi="Cambria"/>
          <w:color w:val="366091"/>
          <w:sz w:val="24"/>
          <w:szCs w:val="24"/>
        </w:rPr>
      </w:pPr>
      <w:r w:rsidDel="00000000" w:rsidR="00000000" w:rsidRPr="00000000">
        <w:rPr>
          <w:rFonts w:ascii="Cambria" w:cs="Cambria" w:eastAsia="Cambria" w:hAnsi="Cambria"/>
          <w:color w:val="366091"/>
          <w:sz w:val="24"/>
          <w:szCs w:val="24"/>
          <w:rtl w:val="0"/>
        </w:rPr>
        <w:t xml:space="preserve">Công ty sẽ không chịu trách nhiệm bảo đảm các điểm tham quan, bồi thường những chi phí phát sinh trong các trường hợp sau: Xảy ra thiên tai: bão lụt, hạn hán, động đất, khủng bố, biểu tình, …Sự cố về hàng không: trục trặc kỹ thuật, an ninh, dời, hủy, hoãn hoặc thay đổi giờ chuyến bay,….Thiệt hại do sự chậm trễ của các thành viên trong đoàn.</w:t>
      </w:r>
    </w:p>
    <w:p w:rsidR="00000000" w:rsidDel="00000000" w:rsidP="00000000" w:rsidRDefault="00000000" w:rsidRPr="00000000" w14:paraId="000000A9">
      <w:pPr>
        <w:numPr>
          <w:ilvl w:val="0"/>
          <w:numId w:val="5"/>
        </w:numPr>
        <w:pBdr>
          <w:top w:space="0" w:sz="0" w:val="nil"/>
          <w:left w:space="0" w:sz="0" w:val="nil"/>
          <w:bottom w:space="0" w:sz="0" w:val="nil"/>
          <w:right w:space="0" w:sz="0" w:val="nil"/>
          <w:between w:space="0" w:sz="0" w:val="nil"/>
        </w:pBdr>
        <w:tabs>
          <w:tab w:val="left" w:leader="none" w:pos="709"/>
        </w:tabs>
        <w:spacing w:after="0" w:line="300" w:lineRule="auto"/>
        <w:ind w:left="720" w:hanging="360"/>
        <w:jc w:val="both"/>
        <w:rPr>
          <w:rFonts w:ascii="Cambria" w:cs="Cambria" w:eastAsia="Cambria" w:hAnsi="Cambria"/>
          <w:color w:val="366091"/>
          <w:sz w:val="24"/>
          <w:szCs w:val="24"/>
        </w:rPr>
      </w:pPr>
      <w:r w:rsidDel="00000000" w:rsidR="00000000" w:rsidRPr="00000000">
        <w:rPr>
          <w:rFonts w:ascii="Cambria" w:cs="Cambria" w:eastAsia="Cambria" w:hAnsi="Cambria"/>
          <w:color w:val="366091"/>
          <w:sz w:val="24"/>
          <w:szCs w:val="24"/>
          <w:rtl w:val="0"/>
        </w:rPr>
        <w:t xml:space="preserve">Trường hợp khách quốc tịch nước ngoài có thị thực Việt Nam giá trị 1 lần, vui lòng đóng thêm phí làm visa tái nhập Việt Nam và mang theo visa rời + 2 tấm ảnh 4x6 phông nền trắng để làm thủ tục hải quan khi về nước</w:t>
      </w:r>
    </w:p>
    <w:p w:rsidR="00000000" w:rsidDel="00000000" w:rsidP="00000000" w:rsidRDefault="00000000" w:rsidRPr="00000000" w14:paraId="000000AA">
      <w:pPr>
        <w:numPr>
          <w:ilvl w:val="0"/>
          <w:numId w:val="5"/>
        </w:numPr>
        <w:spacing w:after="0" w:line="288" w:lineRule="auto"/>
        <w:ind w:left="720" w:hanging="360"/>
        <w:jc w:val="both"/>
        <w:rPr>
          <w:rFonts w:ascii="Cambria" w:cs="Cambria" w:eastAsia="Cambria" w:hAnsi="Cambria"/>
          <w:color w:val="366091"/>
          <w:sz w:val="24"/>
          <w:szCs w:val="24"/>
        </w:rPr>
      </w:pPr>
      <w:r w:rsidDel="00000000" w:rsidR="00000000" w:rsidRPr="00000000">
        <w:rPr>
          <w:rFonts w:ascii="Cambria" w:cs="Cambria" w:eastAsia="Cambria" w:hAnsi="Cambria"/>
          <w:color w:val="366091"/>
          <w:sz w:val="24"/>
          <w:szCs w:val="24"/>
          <w:rtl w:val="0"/>
        </w:rPr>
        <w:t xml:space="preserve">Giá tính cho trẻ em ngủ chung giường với bố mẹ, nếu Quý khách có yêu cầu ngủ riêng cho trẻ em vui lòng thanh toán 100% giá tour.</w:t>
      </w:r>
    </w:p>
    <w:p w:rsidR="00000000" w:rsidDel="00000000" w:rsidP="00000000" w:rsidRDefault="00000000" w:rsidRPr="00000000" w14:paraId="000000AB">
      <w:pPr>
        <w:numPr>
          <w:ilvl w:val="0"/>
          <w:numId w:val="5"/>
        </w:numPr>
        <w:spacing w:after="0" w:line="288" w:lineRule="auto"/>
        <w:ind w:left="720" w:hanging="360"/>
        <w:jc w:val="both"/>
        <w:rPr>
          <w:rFonts w:ascii="Cambria" w:cs="Cambria" w:eastAsia="Cambria" w:hAnsi="Cambria"/>
          <w:color w:val="366091"/>
          <w:sz w:val="24"/>
          <w:szCs w:val="24"/>
        </w:rPr>
      </w:pPr>
      <w:r w:rsidDel="00000000" w:rsidR="00000000" w:rsidRPr="00000000">
        <w:rPr>
          <w:rFonts w:ascii="Cambria" w:cs="Cambria" w:eastAsia="Cambria" w:hAnsi="Cambria"/>
          <w:color w:val="366091"/>
          <w:sz w:val="24"/>
          <w:szCs w:val="24"/>
          <w:rtl w:val="0"/>
        </w:rPr>
        <w:t xml:space="preserve">Trong trường hợp chỉ có 1 khách (người lớn) đi với 1 trẻ em dưới 11 tuổi (không có chế độ giường riêng), Quý khách vui lòng thanh toán theo giá người lớn để bé có chế độ giường riêng.</w:t>
      </w:r>
    </w:p>
    <w:p w:rsidR="00000000" w:rsidDel="00000000" w:rsidP="00000000" w:rsidRDefault="00000000" w:rsidRPr="00000000" w14:paraId="000000AC">
      <w:pPr>
        <w:numPr>
          <w:ilvl w:val="0"/>
          <w:numId w:val="5"/>
        </w:numPr>
        <w:spacing w:after="0" w:line="288" w:lineRule="auto"/>
        <w:ind w:left="720" w:hanging="360"/>
        <w:jc w:val="both"/>
        <w:rPr>
          <w:rFonts w:ascii="Cambria" w:cs="Cambria" w:eastAsia="Cambria" w:hAnsi="Cambria"/>
          <w:color w:val="366091"/>
          <w:sz w:val="24"/>
          <w:szCs w:val="24"/>
        </w:rPr>
      </w:pPr>
      <w:r w:rsidDel="00000000" w:rsidR="00000000" w:rsidRPr="00000000">
        <w:rPr>
          <w:rFonts w:ascii="Cambria" w:cs="Cambria" w:eastAsia="Cambria" w:hAnsi="Cambria"/>
          <w:color w:val="366091"/>
          <w:sz w:val="24"/>
          <w:szCs w:val="24"/>
          <w:rtl w:val="0"/>
        </w:rPr>
        <w:t xml:space="preserve">Bảo hiểm du lịch áp dụng cho khách dưới 75 tuổi; từ 75 tuổi trở lên sẽ đóng thêm chênh lệch cho mức phí bảo hiểm cao cấp và phải có người thân khỏe mạnh dưới 60 tuổi đi cùng. Trên 80 tuổi bảo hiểm du lịch từ chối cung cấp.</w:t>
      </w:r>
    </w:p>
    <w:p w:rsidR="00000000" w:rsidDel="00000000" w:rsidP="00000000" w:rsidRDefault="00000000" w:rsidRPr="00000000" w14:paraId="000000AD">
      <w:pPr>
        <w:numPr>
          <w:ilvl w:val="0"/>
          <w:numId w:val="5"/>
        </w:numPr>
        <w:spacing w:after="0" w:line="288" w:lineRule="auto"/>
        <w:ind w:left="720" w:hanging="360"/>
        <w:jc w:val="both"/>
        <w:rPr>
          <w:rFonts w:ascii="Cambria" w:cs="Cambria" w:eastAsia="Cambria" w:hAnsi="Cambria"/>
          <w:color w:val="366091"/>
          <w:sz w:val="24"/>
          <w:szCs w:val="24"/>
        </w:rPr>
      </w:pPr>
      <w:r w:rsidDel="00000000" w:rsidR="00000000" w:rsidRPr="00000000">
        <w:rPr>
          <w:rFonts w:ascii="Cambria" w:cs="Cambria" w:eastAsia="Cambria" w:hAnsi="Cambria"/>
          <w:color w:val="366091"/>
          <w:sz w:val="24"/>
          <w:szCs w:val="24"/>
          <w:rtl w:val="0"/>
        </w:rPr>
        <w:t xml:space="preserve">Do tính chất là đoàn ghép khách lẻ, Công ty sẽ có trách nhiệm thu nhận khách cho đủ đoàn (từ 15 khách người lớn trở lên) thì đoàn sẽ khởi hành đúng lịch trình. Nếu số lượng đoàn dưới 15 khách, Công ty sẽ thông báo cho khách và sẽ thỏa thuận lại ngày khởi hành mới. Nếu ngày khởi hành mới không phù hợp với lịch của Quý khách, Công ty sẽ hoàn trả lại số tiền đặt cọc sau khi đã trừ phí visa cho khách.</w:t>
      </w:r>
    </w:p>
    <w:p w:rsidR="00000000" w:rsidDel="00000000" w:rsidP="00000000" w:rsidRDefault="00000000" w:rsidRPr="00000000" w14:paraId="000000AE">
      <w:pPr>
        <w:widowControl w:val="0"/>
        <w:numPr>
          <w:ilvl w:val="0"/>
          <w:numId w:val="5"/>
        </w:numPr>
        <w:spacing w:line="288" w:lineRule="auto"/>
        <w:ind w:left="720" w:hanging="360"/>
        <w:jc w:val="both"/>
        <w:rPr>
          <w:rFonts w:ascii="Cambria" w:cs="Cambria" w:eastAsia="Cambria" w:hAnsi="Cambria"/>
          <w:color w:val="366091"/>
          <w:sz w:val="24"/>
          <w:szCs w:val="24"/>
        </w:rPr>
      </w:pPr>
      <w:bookmarkStart w:colFirst="0" w:colLast="0" w:name="_heading=h.30j0zll" w:id="11"/>
      <w:bookmarkEnd w:id="11"/>
      <w:r w:rsidDel="00000000" w:rsidR="00000000" w:rsidRPr="00000000">
        <w:rPr>
          <w:rFonts w:ascii="Cambria" w:cs="Cambria" w:eastAsia="Cambria" w:hAnsi="Cambria"/>
          <w:color w:val="366091"/>
          <w:sz w:val="24"/>
          <w:szCs w:val="24"/>
          <w:rtl w:val="0"/>
        </w:rPr>
        <w:t xml:space="preserve">Suốt hành trình quý khách không được tự ý rời đoàn. Nếu quý khách có người nhà tại nước sở tại muốn đi theo chương trình, vui lòng liên hệ với công ty du lịch trước khi khởi hành.</w:t>
      </w:r>
    </w:p>
    <w:p w:rsidR="00000000" w:rsidDel="00000000" w:rsidP="00000000" w:rsidRDefault="00000000" w:rsidRPr="00000000" w14:paraId="000000AF">
      <w:pPr>
        <w:numPr>
          <w:ilvl w:val="0"/>
          <w:numId w:val="5"/>
        </w:numPr>
        <w:spacing w:after="0" w:line="288" w:lineRule="auto"/>
        <w:ind w:left="720" w:hanging="360"/>
        <w:rPr>
          <w:rFonts w:ascii="Cambria" w:cs="Cambria" w:eastAsia="Cambria" w:hAnsi="Cambria"/>
          <w:color w:val="ee0000"/>
          <w:sz w:val="26"/>
          <w:szCs w:val="26"/>
        </w:rPr>
      </w:pPr>
      <w:r w:rsidDel="00000000" w:rsidR="00000000" w:rsidRPr="00000000">
        <w:rPr>
          <w:rFonts w:ascii="Cambria" w:cs="Cambria" w:eastAsia="Cambria" w:hAnsi="Cambria"/>
          <w:color w:val="366091"/>
          <w:sz w:val="24"/>
          <w:szCs w:val="24"/>
          <w:rtl w:val="0"/>
        </w:rPr>
        <w:t xml:space="preserve">Khách hàng cần hoàn thành nghĩa vụ nộp các loại thuế theo Pháp luật (bao gồm cả thuế Thu nhập cá nhân, Doanh nghiệp, hộ cá thể...) trước khi xuất cảnh, vì hiện tại Hải quan đã check được trên hệ thống. Công ty du lịch không chịu trách nhiệm khi Quý khách không xuất cảnh được với lí do chưa hoàn thành nghĩa vụ nộp thuế.</w:t>
      </w:r>
      <w:r w:rsidDel="00000000" w:rsidR="00000000" w:rsidRPr="00000000">
        <w:rPr>
          <w:rtl w:val="0"/>
        </w:rPr>
      </w:r>
    </w:p>
    <w:sectPr>
      <w:headerReference r:id="rId13" w:type="default"/>
      <w:footerReference r:id="rId14" w:type="default"/>
      <w:pgSz w:h="16839" w:w="11907" w:orient="portrait"/>
      <w:pgMar w:bottom="426" w:top="911" w:left="993" w:right="708" w:header="170" w:footer="34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Georgia"/>
  <w:font w:name="Cambria"/>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2">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jc w:val="center"/>
      <w:rPr>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0">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rPr>
        <w:color w:val="000000"/>
      </w:rPr>
    </w:pPr>
    <w:r w:rsidDel="00000000" w:rsidR="00000000" w:rsidRPr="00000000">
      <w:rPr>
        <w:rtl w:val="0"/>
      </w:rPr>
    </w:r>
  </w:p>
  <w:p w:rsidR="00000000" w:rsidDel="00000000" w:rsidP="00000000" w:rsidRDefault="00000000" w:rsidRPr="00000000" w14:paraId="000000B1">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rPr>
        <w:color w:val="000000"/>
        <w:sz w:val="8"/>
        <w:szCs w:val="8"/>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
    <w:lvl w:ilvl="0">
      <w:start w:val="1"/>
      <w:numFmt w:val="bullet"/>
      <w:lvlText w:val="✔"/>
      <w:lvlJc w:val="left"/>
      <w:pPr>
        <w:ind w:left="720" w:hanging="360"/>
      </w:pPr>
      <w:rPr>
        <w:rFonts w:ascii="Noto Sans Symbols" w:cs="Noto Sans Symbols" w:eastAsia="Noto Sans Symbols" w:hAnsi="Noto Sans Symbols"/>
        <w:b w:val="1"/>
        <w:color w:val="c00000"/>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7">
    <w:lvl w:ilvl="0">
      <w:start w:val="1"/>
      <w:numFmt w:val="bullet"/>
      <w:lvlText w:val="●"/>
      <w:lvlJc w:val="left"/>
      <w:pPr>
        <w:ind w:left="450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8">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9">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0">
    <w:lvl w:ilvl="0">
      <w:start w:val="1"/>
      <w:numFmt w:val="bullet"/>
      <w:lvlText w:val="●"/>
      <w:lvlJc w:val="left"/>
      <w:pPr>
        <w:ind w:left="450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0" w:before="40" w:lineRule="auto"/>
    </w:pPr>
    <w:rPr>
      <w:color w:val="2e75b5"/>
      <w:sz w:val="26"/>
      <w:szCs w:val="26"/>
    </w:rPr>
  </w:style>
  <w:style w:type="paragraph" w:styleId="Heading3">
    <w:name w:val="heading 3"/>
    <w:basedOn w:val="Normal"/>
    <w:next w:val="Normal"/>
    <w:pPr>
      <w:spacing w:line="240" w:lineRule="auto"/>
    </w:pPr>
    <w:rPr>
      <w:rFonts w:ascii="Times New Roman" w:cs="Times New Roman" w:eastAsia="Times New Roman" w:hAnsi="Times New Roman"/>
      <w:b w:val="1"/>
      <w:sz w:val="27"/>
      <w:szCs w:val="27"/>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Normal0" w:customStyle="1">
    <w:name w:val="TableNormal"/>
    <w:tblPr>
      <w:tblCellMar>
        <w:top w:w="0.0" w:type="dxa"/>
        <w:left w:w="0.0" w:type="dxa"/>
        <w:bottom w:w="0.0" w:type="dxa"/>
        <w:right w:w="0.0" w:type="dxa"/>
      </w:tblCellMar>
    </w:tblPr>
  </w:style>
  <w:style w:type="table" w:styleId="a" w:customStyle="1">
    <w:basedOn w:val="TableNormal"/>
    <w:tblPr>
      <w:tblStyleRowBandSize w:val="1"/>
      <w:tblStyleColBandSize w:val="1"/>
      <w:tblCellMar>
        <w:left w:w="115.0" w:type="dxa"/>
        <w:right w:w="115.0" w:type="dxa"/>
      </w:tblCellMar>
    </w:tblPr>
  </w:style>
  <w:style w:type="table" w:styleId="a0" w:customStyle="1">
    <w:basedOn w:val="TableNormal"/>
    <w:tblPr>
      <w:tblStyleRowBandSize w:val="1"/>
      <w:tblStyleColBandSize w:val="1"/>
      <w:tblCellMar>
        <w:left w:w="115.0" w:type="dxa"/>
        <w:right w:w="115.0" w:type="dxa"/>
      </w:tblCellMar>
    </w:tblPr>
  </w:style>
  <w:style w:type="table" w:styleId="a1" w:customStyle="1">
    <w:basedOn w:val="TableNormal"/>
    <w:tblPr>
      <w:tblStyleRowBandSize w:val="1"/>
      <w:tblStyleColBandSize w:val="1"/>
      <w:tblCellMar>
        <w:left w:w="115.0" w:type="dxa"/>
        <w:right w:w="115.0" w:type="dxa"/>
      </w:tblCellMar>
    </w:tblPr>
  </w:style>
  <w:style w:type="table" w:styleId="a2" w:customStyle="1">
    <w:basedOn w:val="TableNormal"/>
    <w:tblPr>
      <w:tblStyleRowBandSize w:val="1"/>
      <w:tblStyleColBandSize w:val="1"/>
      <w:tblCellMar>
        <w:left w:w="115.0" w:type="dxa"/>
        <w:right w:w="115.0" w:type="dxa"/>
      </w:tblCellMar>
    </w:tblPr>
  </w:style>
  <w:style w:type="table" w:styleId="a3" w:customStyle="1">
    <w:basedOn w:val="TableNormal"/>
    <w:tblPr>
      <w:tblStyleRowBandSize w:val="1"/>
      <w:tblStyleColBandSize w:val="1"/>
      <w:tblCellMar>
        <w:left w:w="115.0" w:type="dxa"/>
        <w:right w:w="115.0" w:type="dxa"/>
      </w:tblCellMar>
    </w:tblPr>
  </w:style>
  <w:style w:type="table" w:styleId="a4" w:customStyle="1">
    <w:basedOn w:val="TableNormal"/>
    <w:tblPr>
      <w:tblStyleRowBandSize w:val="1"/>
      <w:tblStyleColBandSize w:val="1"/>
      <w:tblCellMar>
        <w:left w:w="115.0" w:type="dxa"/>
        <w:right w:w="115.0" w:type="dxa"/>
      </w:tblCellMar>
    </w:tblPr>
  </w:style>
  <w:style w:type="table" w:styleId="a5" w:customStyle="1">
    <w:basedOn w:val="TableNormal"/>
    <w:tblPr>
      <w:tblStyleRowBandSize w:val="1"/>
      <w:tblStyleColBandSize w:val="1"/>
      <w:tblCellMar>
        <w:left w:w="115.0" w:type="dxa"/>
        <w:right w:w="115.0" w:type="dxa"/>
      </w:tblCellMar>
    </w:tblPr>
  </w:style>
  <w:style w:type="table" w:styleId="a6" w:customStyle="1">
    <w:basedOn w:val="TableNormal"/>
    <w:tblPr>
      <w:tblStyleRowBandSize w:val="1"/>
      <w:tblStyleColBandSize w:val="1"/>
      <w:tblCellMar>
        <w:left w:w="115.0" w:type="dxa"/>
        <w:right w:w="115.0" w:type="dxa"/>
      </w:tblCellMar>
    </w:tblPr>
  </w:style>
  <w:style w:type="table" w:styleId="a7" w:customStyle="1">
    <w:basedOn w:val="TableNormal"/>
    <w:tblPr>
      <w:tblStyleRowBandSize w:val="1"/>
      <w:tblStyleColBandSize w:val="1"/>
      <w:tblCellMar>
        <w:left w:w="115.0" w:type="dxa"/>
        <w:right w:w="115.0" w:type="dxa"/>
      </w:tblCellMar>
    </w:tblPr>
  </w:style>
  <w:style w:type="paragraph" w:styleId="BalloonText">
    <w:name w:val="Balloon Text"/>
    <w:basedOn w:val="Normal"/>
    <w:link w:val="BalloonTextChar"/>
    <w:uiPriority w:val="99"/>
    <w:semiHidden w:val="1"/>
    <w:unhideWhenUsed w:val="1"/>
    <w:rsid w:val="0017787C"/>
    <w:pPr>
      <w:spacing w:after="0" w:line="240" w:lineRule="auto"/>
    </w:pPr>
    <w:rPr>
      <w:rFonts w:ascii="Tahoma" w:cs="Tahoma" w:hAnsi="Tahoma"/>
      <w:sz w:val="16"/>
      <w:szCs w:val="16"/>
    </w:rPr>
  </w:style>
  <w:style w:type="character" w:styleId="BalloonTextChar" w:customStyle="1">
    <w:name w:val="Balloon Text Char"/>
    <w:basedOn w:val="DefaultParagraphFont"/>
    <w:link w:val="BalloonText"/>
    <w:uiPriority w:val="99"/>
    <w:semiHidden w:val="1"/>
    <w:rsid w:val="0017787C"/>
    <w:rPr>
      <w:rFonts w:ascii="Tahoma" w:cs="Tahoma" w:hAnsi="Tahoma"/>
      <w:sz w:val="16"/>
      <w:szCs w:val="16"/>
    </w:rPr>
  </w:style>
  <w:style w:type="table" w:styleId="a8" w:customStyle="1">
    <w:basedOn w:val="TableNormal"/>
    <w:tblPr>
      <w:tblStyleRowBandSize w:val="1"/>
      <w:tblStyleColBandSize w:val="1"/>
      <w:tblCellMar>
        <w:left w:w="115.0" w:type="dxa"/>
        <w:right w:w="115.0" w:type="dxa"/>
      </w:tblCellMar>
    </w:tblPr>
  </w:style>
  <w:style w:type="table" w:styleId="a9" w:customStyle="1">
    <w:basedOn w:val="TableNormal"/>
    <w:tblPr>
      <w:tblStyleRowBandSize w:val="1"/>
      <w:tblStyleColBandSize w:val="1"/>
      <w:tblCellMar>
        <w:left w:w="115.0" w:type="dxa"/>
        <w:right w:w="115.0" w:type="dxa"/>
      </w:tblCellMar>
    </w:tblPr>
  </w:style>
  <w:style w:type="table" w:styleId="aa" w:customStyle="1">
    <w:basedOn w:val="TableNormal"/>
    <w:tblPr>
      <w:tblStyleRowBandSize w:val="1"/>
      <w:tblStyleColBandSize w:val="1"/>
      <w:tblCellMar>
        <w:left w:w="115.0" w:type="dxa"/>
        <w:right w:w="115.0" w:type="dxa"/>
      </w:tblCellMar>
    </w:tblPr>
  </w:style>
  <w:style w:type="table" w:styleId="ab" w:customStyle="1">
    <w:basedOn w:val="TableNormal"/>
    <w:tblPr>
      <w:tblStyleRowBandSize w:val="1"/>
      <w:tblStyleColBandSize w:val="1"/>
      <w:tblCellMar>
        <w:left w:w="115.0" w:type="dxa"/>
        <w:right w:w="115.0" w:type="dxa"/>
      </w:tblCellMar>
    </w:tblPr>
  </w:style>
  <w:style w:type="table" w:styleId="ac" w:customStyle="1">
    <w:basedOn w:val="TableNormal"/>
    <w:tblPr>
      <w:tblStyleRowBandSize w:val="1"/>
      <w:tblStyleColBandSize w:val="1"/>
      <w:tblCellMar>
        <w:left w:w="115.0" w:type="dxa"/>
        <w:right w:w="115.0" w:type="dxa"/>
      </w:tblCellMar>
    </w:tblPr>
  </w:style>
  <w:style w:type="table" w:styleId="ad" w:customStyle="1">
    <w:basedOn w:val="TableNormal"/>
    <w:tblPr>
      <w:tblStyleRowBandSize w:val="1"/>
      <w:tblStyleColBandSize w:val="1"/>
      <w:tblCellMar>
        <w:left w:w="115.0" w:type="dxa"/>
        <w:right w:w="115.0" w:type="dxa"/>
      </w:tblCellMar>
    </w:tblPr>
  </w:style>
  <w:style w:type="table" w:styleId="ae" w:customStyle="1">
    <w:basedOn w:val="TableNormal"/>
    <w:tblPr>
      <w:tblStyleRowBandSize w:val="1"/>
      <w:tblStyleColBandSize w:val="1"/>
      <w:tblCellMar>
        <w:left w:w="115.0" w:type="dxa"/>
        <w:right w:w="115.0" w:type="dxa"/>
      </w:tblCellMar>
    </w:tblPr>
  </w:style>
  <w:style w:type="table" w:styleId="af" w:customStyle="1">
    <w:basedOn w:val="TableNormal"/>
    <w:tblPr>
      <w:tblStyleRowBandSize w:val="1"/>
      <w:tblStyleColBandSize w:val="1"/>
      <w:tblCellMar>
        <w:left w:w="115.0" w:type="dxa"/>
        <w:right w:w="115.0" w:type="dxa"/>
      </w:tblCellMar>
    </w:tblPr>
  </w:style>
  <w:style w:type="table" w:styleId="af0" w:customStyle="1">
    <w:basedOn w:val="TableNormal"/>
    <w:tblPr>
      <w:tblStyleRowBandSize w:val="1"/>
      <w:tblStyleColBandSize w:val="1"/>
      <w:tblCellMar>
        <w:left w:w="115.0" w:type="dxa"/>
        <w:right w:w="115.0" w:type="dxa"/>
      </w:tblCellMar>
    </w:tblPr>
  </w:style>
  <w:style w:type="table" w:styleId="af1" w:customStyle="1">
    <w:basedOn w:val="TableNormal"/>
    <w:tblPr>
      <w:tblStyleRowBandSize w:val="1"/>
      <w:tblStyleColBandSize w:val="1"/>
      <w:tblCellMar>
        <w:left w:w="115.0" w:type="dxa"/>
        <w:right w:w="115.0" w:type="dxa"/>
      </w:tblCellMar>
    </w:tblPr>
  </w:style>
  <w:style w:type="table" w:styleId="af2" w:customStyle="1">
    <w:basedOn w:val="TableNormal"/>
    <w:tblPr>
      <w:tblStyleRowBandSize w:val="1"/>
      <w:tblStyleColBandSize w:val="1"/>
      <w:tblCellMar>
        <w:left w:w="115.0" w:type="dxa"/>
        <w:right w:w="115.0" w:type="dxa"/>
      </w:tblCellMar>
    </w:tblPr>
  </w:style>
  <w:style w:type="table" w:styleId="af3" w:customStyle="1">
    <w:basedOn w:val="TableNormal"/>
    <w:tblPr>
      <w:tblStyleRowBandSize w:val="1"/>
      <w:tblStyleColBandSize w:val="1"/>
      <w:tblCellMar>
        <w:left w:w="115.0" w:type="dxa"/>
        <w:right w:w="115.0" w:type="dxa"/>
      </w:tblCellMar>
    </w:tblPr>
  </w:style>
  <w:style w:type="table" w:styleId="af4" w:customStyle="1">
    <w:basedOn w:val="TableNormal"/>
    <w:tblPr>
      <w:tblStyleRowBandSize w:val="1"/>
      <w:tblStyleColBandSize w:val="1"/>
      <w:tblCellMar>
        <w:left w:w="115.0" w:type="dxa"/>
        <w:right w:w="115.0" w:type="dxa"/>
      </w:tblCellMar>
    </w:tblPr>
  </w:style>
  <w:style w:type="table" w:styleId="af5" w:customStyle="1">
    <w:basedOn w:val="TableNormal"/>
    <w:tblPr>
      <w:tblStyleRowBandSize w:val="1"/>
      <w:tblStyleColBandSize w:val="1"/>
      <w:tblCellMar>
        <w:left w:w="115.0" w:type="dxa"/>
        <w:right w:w="115.0" w:type="dxa"/>
      </w:tblCellMar>
    </w:tblPr>
  </w:style>
  <w:style w:type="table" w:styleId="af6" w:customStyle="1">
    <w:basedOn w:val="TableNormal"/>
    <w:tblPr>
      <w:tblStyleRowBandSize w:val="1"/>
      <w:tblStyleColBandSize w:val="1"/>
      <w:tblCellMar>
        <w:left w:w="115.0" w:type="dxa"/>
        <w:right w:w="115.0" w:type="dxa"/>
      </w:tblCellMar>
    </w:tblPr>
  </w:style>
  <w:style w:type="table" w:styleId="af7" w:customStyle="1">
    <w:basedOn w:val="TableNormal"/>
    <w:tblPr>
      <w:tblStyleRowBandSize w:val="1"/>
      <w:tblStyleColBandSize w:val="1"/>
      <w:tblCellMar>
        <w:left w:w="115.0" w:type="dxa"/>
        <w:right w:w="115.0" w:type="dxa"/>
      </w:tblCellMar>
    </w:tblPr>
  </w:style>
  <w:style w:type="table" w:styleId="af8" w:customStyle="1">
    <w:basedOn w:val="TableNormal"/>
    <w:tblPr>
      <w:tblStyleRowBandSize w:val="1"/>
      <w:tblStyleColBandSize w:val="1"/>
      <w:tblCellMar>
        <w:left w:w="115.0" w:type="dxa"/>
        <w:right w:w="115.0" w:type="dxa"/>
      </w:tblCellMar>
    </w:tblPr>
  </w:style>
  <w:style w:type="table" w:styleId="af9" w:customStyle="1">
    <w:basedOn w:val="TableNormal"/>
    <w:tblPr>
      <w:tblStyleRowBandSize w:val="1"/>
      <w:tblStyleColBandSize w:val="1"/>
      <w:tblCellMar>
        <w:left w:w="115.0" w:type="dxa"/>
        <w:right w:w="115.0" w:type="dxa"/>
      </w:tblCellMar>
    </w:tblPr>
  </w:style>
  <w:style w:type="table" w:styleId="afa" w:customStyle="1">
    <w:basedOn w:val="TableNormal"/>
    <w:tblPr>
      <w:tblStyleRowBandSize w:val="1"/>
      <w:tblStyleColBandSize w:val="1"/>
      <w:tblCellMar>
        <w:left w:w="115.0" w:type="dxa"/>
        <w:right w:w="115.0" w:type="dxa"/>
      </w:tblCellMar>
    </w:tblPr>
  </w:style>
  <w:style w:type="table" w:styleId="afb" w:customStyle="1">
    <w:basedOn w:val="TableNormal"/>
    <w:tblPr>
      <w:tblStyleRowBandSize w:val="1"/>
      <w:tblStyleColBandSize w:val="1"/>
      <w:tblCellMar>
        <w:left w:w="115.0" w:type="dxa"/>
        <w:right w:w="115.0" w:type="dxa"/>
      </w:tblCellMar>
    </w:tblPr>
  </w:style>
  <w:style w:type="table" w:styleId="afc" w:customStyle="1">
    <w:basedOn w:val="TableNormal"/>
    <w:tblPr>
      <w:tblStyleRowBandSize w:val="1"/>
      <w:tblStyleColBandSize w:val="1"/>
      <w:tblCellMar>
        <w:left w:w="115.0" w:type="dxa"/>
        <w:right w:w="115.0" w:type="dxa"/>
      </w:tblCellMar>
    </w:tblPr>
  </w:style>
  <w:style w:type="table" w:styleId="afd" w:customStyle="1">
    <w:basedOn w:val="TableNormal"/>
    <w:tblPr>
      <w:tblStyleRowBandSize w:val="1"/>
      <w:tblStyleColBandSize w:val="1"/>
      <w:tblCellMar>
        <w:left w:w="115.0" w:type="dxa"/>
        <w:right w:w="115.0" w:type="dxa"/>
      </w:tblCellMar>
    </w:tblPr>
  </w:style>
  <w:style w:type="table" w:styleId="afe" w:customStyle="1">
    <w:basedOn w:val="TableNormal"/>
    <w:tblPr>
      <w:tblStyleRowBandSize w:val="1"/>
      <w:tblStyleColBandSize w:val="1"/>
      <w:tblCellMar>
        <w:left w:w="115.0" w:type="dxa"/>
        <w:right w:w="115.0" w:type="dxa"/>
      </w:tblCellMar>
    </w:tblPr>
  </w:style>
  <w:style w:type="table" w:styleId="aff" w:customStyle="1">
    <w:basedOn w:val="TableNormal"/>
    <w:tblPr>
      <w:tblStyleRowBandSize w:val="1"/>
      <w:tblStyleColBandSize w:val="1"/>
      <w:tblCellMar>
        <w:left w:w="115.0" w:type="dxa"/>
        <w:right w:w="115.0" w:type="dxa"/>
      </w:tblCellMar>
    </w:tblPr>
  </w:style>
  <w:style w:type="table" w:styleId="aff0" w:customStyle="1">
    <w:basedOn w:val="TableNormal"/>
    <w:tblPr>
      <w:tblStyleRowBandSize w:val="1"/>
      <w:tblStyleColBandSize w:val="1"/>
      <w:tblCellMar>
        <w:left w:w="115.0" w:type="dxa"/>
        <w:right w:w="115.0" w:type="dxa"/>
      </w:tblCellMar>
    </w:tblPr>
  </w:style>
  <w:style w:type="table" w:styleId="aff1" w:customStyle="1">
    <w:basedOn w:val="TableNormal"/>
    <w:tblPr>
      <w:tblStyleRowBandSize w:val="1"/>
      <w:tblStyleColBandSize w:val="1"/>
      <w:tblCellMar>
        <w:left w:w="115.0" w:type="dxa"/>
        <w:right w:w="115.0" w:type="dxa"/>
      </w:tblCellMar>
    </w:tblPr>
  </w:style>
  <w:style w:type="table" w:styleId="aff2" w:customStyle="1">
    <w:basedOn w:val="TableNormal"/>
    <w:tblPr>
      <w:tblStyleRowBandSize w:val="1"/>
      <w:tblStyleColBandSize w:val="1"/>
      <w:tblCellMar>
        <w:left w:w="115.0" w:type="dxa"/>
        <w:right w:w="115.0" w:type="dxa"/>
      </w:tblCellMar>
    </w:tblPr>
  </w:style>
  <w:style w:type="table" w:styleId="aff3" w:customStyle="1">
    <w:basedOn w:val="TableNormal"/>
    <w:tblPr>
      <w:tblStyleRowBandSize w:val="1"/>
      <w:tblStyleColBandSize w:val="1"/>
      <w:tblCellMar>
        <w:left w:w="115.0" w:type="dxa"/>
        <w:right w:w="115.0" w:type="dxa"/>
      </w:tblCellMar>
    </w:tblPr>
  </w:style>
  <w:style w:type="table" w:styleId="aff4" w:customStyle="1">
    <w:basedOn w:val="TableNormal"/>
    <w:tblPr>
      <w:tblStyleRowBandSize w:val="1"/>
      <w:tblStyleColBandSize w:val="1"/>
      <w:tblCellMar>
        <w:left w:w="115.0" w:type="dxa"/>
        <w:right w:w="115.0" w:type="dxa"/>
      </w:tblCellMar>
    </w:tblPr>
  </w:style>
  <w:style w:type="table" w:styleId="aff5" w:customStyle="1">
    <w:basedOn w:val="TableNormal"/>
    <w:tblPr>
      <w:tblStyleRowBandSize w:val="1"/>
      <w:tblStyleColBandSize w:val="1"/>
      <w:tblCellMar>
        <w:left w:w="115.0" w:type="dxa"/>
        <w:right w:w="115.0" w:type="dxa"/>
      </w:tblCellMar>
    </w:tblPr>
  </w:style>
  <w:style w:type="table" w:styleId="aff6" w:customStyle="1">
    <w:basedOn w:val="TableNormal"/>
    <w:tblPr>
      <w:tblStyleRowBandSize w:val="1"/>
      <w:tblStyleColBandSize w:val="1"/>
      <w:tblCellMar>
        <w:left w:w="115.0" w:type="dxa"/>
        <w:right w:w="115.0" w:type="dxa"/>
      </w:tblCellMar>
    </w:tblPr>
  </w:style>
  <w:style w:type="table" w:styleId="aff7" w:customStyle="1">
    <w:basedOn w:val="TableNormal"/>
    <w:tblPr>
      <w:tblStyleRowBandSize w:val="1"/>
      <w:tblStyleColBandSize w:val="1"/>
      <w:tblCellMar>
        <w:left w:w="115.0" w:type="dxa"/>
        <w:right w:w="115.0" w:type="dxa"/>
      </w:tblCellMar>
    </w:tblPr>
  </w:style>
  <w:style w:type="table" w:styleId="aff8" w:customStyle="1">
    <w:basedOn w:val="TableNormal"/>
    <w:tblPr>
      <w:tblStyleRowBandSize w:val="1"/>
      <w:tblStyleColBandSize w:val="1"/>
      <w:tblCellMar>
        <w:left w:w="115.0" w:type="dxa"/>
        <w:right w:w="115.0" w:type="dxa"/>
      </w:tblCellMar>
    </w:tblPr>
  </w:style>
  <w:style w:type="table" w:styleId="aff9" w:customStyle="1">
    <w:basedOn w:val="TableNormal"/>
    <w:tblPr>
      <w:tblStyleRowBandSize w:val="1"/>
      <w:tblStyleColBandSize w:val="1"/>
      <w:tblCellMar>
        <w:left w:w="115.0" w:type="dxa"/>
        <w:right w:w="115.0" w:type="dxa"/>
      </w:tblCellMar>
    </w:tblPr>
  </w:style>
  <w:style w:type="table" w:styleId="affa" w:customStyle="1">
    <w:basedOn w:val="TableNormal"/>
    <w:tblPr>
      <w:tblStyleRowBandSize w:val="1"/>
      <w:tblStyleColBandSize w:val="1"/>
      <w:tblCellMar>
        <w:left w:w="115.0" w:type="dxa"/>
        <w:right w:w="115.0" w:type="dxa"/>
      </w:tblCellMar>
    </w:tblPr>
  </w:style>
  <w:style w:type="table" w:styleId="affb" w:customStyle="1">
    <w:basedOn w:val="TableNormal"/>
    <w:tblPr>
      <w:tblStyleRowBandSize w:val="1"/>
      <w:tblStyleColBandSize w:val="1"/>
      <w:tblCellMar>
        <w:left w:w="115.0" w:type="dxa"/>
        <w:right w:w="115.0" w:type="dxa"/>
      </w:tblCellMar>
    </w:tblPr>
  </w:style>
  <w:style w:type="table" w:styleId="affc" w:customStyle="1">
    <w:basedOn w:val="TableNormal"/>
    <w:tblPr>
      <w:tblStyleRowBandSize w:val="1"/>
      <w:tblStyleColBandSize w:val="1"/>
      <w:tblCellMar>
        <w:left w:w="115.0" w:type="dxa"/>
        <w:right w:w="115.0" w:type="dxa"/>
      </w:tblCellMar>
    </w:tblPr>
  </w:style>
  <w:style w:type="table" w:styleId="affd" w:customStyle="1">
    <w:basedOn w:val="TableNormal"/>
    <w:tblPr>
      <w:tblStyleRowBandSize w:val="1"/>
      <w:tblStyleColBandSize w:val="1"/>
      <w:tblCellMar>
        <w:left w:w="115.0" w:type="dxa"/>
        <w:right w:w="115.0" w:type="dxa"/>
      </w:tblCellMar>
    </w:tblPr>
  </w:style>
  <w:style w:type="table" w:styleId="affe" w:customStyle="1">
    <w:basedOn w:val="TableNormal"/>
    <w:tblPr>
      <w:tblStyleRowBandSize w:val="1"/>
      <w:tblStyleColBandSize w:val="1"/>
      <w:tblCellMar>
        <w:left w:w="115.0" w:type="dxa"/>
        <w:right w:w="115.0" w:type="dxa"/>
      </w:tblCellMar>
    </w:tblPr>
  </w:style>
  <w:style w:type="table" w:styleId="afff" w:customStyle="1">
    <w:basedOn w:val="TableNormal"/>
    <w:tblPr>
      <w:tblStyleRowBandSize w:val="1"/>
      <w:tblStyleColBandSize w:val="1"/>
      <w:tblCellMar>
        <w:left w:w="115.0" w:type="dxa"/>
        <w:right w:w="115.0" w:type="dxa"/>
      </w:tblCellMar>
    </w:tblPr>
  </w:style>
  <w:style w:type="table" w:styleId="afff0" w:customStyle="1">
    <w:basedOn w:val="TableNormal"/>
    <w:tblPr>
      <w:tblStyleRowBandSize w:val="1"/>
      <w:tblStyleColBandSize w:val="1"/>
      <w:tblCellMar>
        <w:left w:w="115.0" w:type="dxa"/>
        <w:right w:w="115.0" w:type="dxa"/>
      </w:tblCellMar>
    </w:tblPr>
  </w:style>
  <w:style w:type="table" w:styleId="afff1" w:customStyle="1">
    <w:basedOn w:val="TableNormal"/>
    <w:tblPr>
      <w:tblStyleRowBandSize w:val="1"/>
      <w:tblStyleColBandSize w:val="1"/>
      <w:tblCellMar>
        <w:left w:w="115.0" w:type="dxa"/>
        <w:right w:w="115.0" w:type="dxa"/>
      </w:tblCellMar>
    </w:tblPr>
  </w:style>
  <w:style w:type="table" w:styleId="afff2" w:customStyle="1">
    <w:basedOn w:val="TableNormal"/>
    <w:tblPr>
      <w:tblStyleRowBandSize w:val="1"/>
      <w:tblStyleColBandSize w:val="1"/>
      <w:tblCellMar>
        <w:left w:w="115.0" w:type="dxa"/>
        <w:right w:w="115.0" w:type="dxa"/>
      </w:tblCellMar>
    </w:tblPr>
  </w:style>
  <w:style w:type="table" w:styleId="afff3" w:customStyle="1">
    <w:basedOn w:val="TableNormal"/>
    <w:tblPr>
      <w:tblStyleRowBandSize w:val="1"/>
      <w:tblStyleColBandSize w:val="1"/>
      <w:tblCellMar>
        <w:left w:w="115.0" w:type="dxa"/>
        <w:right w:w="115.0" w:type="dxa"/>
      </w:tblCellMar>
    </w:tblPr>
  </w:style>
  <w:style w:type="table" w:styleId="afff4" w:customStyle="1">
    <w:basedOn w:val="TableNormal"/>
    <w:tblPr>
      <w:tblStyleRowBandSize w:val="1"/>
      <w:tblStyleColBandSize w:val="1"/>
      <w:tblCellMar>
        <w:left w:w="115.0" w:type="dxa"/>
        <w:right w:w="115.0" w:type="dxa"/>
      </w:tblCellMar>
    </w:tblPr>
  </w:style>
  <w:style w:type="table" w:styleId="afff5" w:customStyle="1">
    <w:basedOn w:val="TableNormal"/>
    <w:tblPr>
      <w:tblStyleRowBandSize w:val="1"/>
      <w:tblStyleColBandSize w:val="1"/>
      <w:tblCellMar>
        <w:left w:w="115.0" w:type="dxa"/>
        <w:right w:w="115.0" w:type="dxa"/>
      </w:tblCellMar>
    </w:tblPr>
  </w:style>
  <w:style w:type="table" w:styleId="afff6" w:customStyle="1">
    <w:basedOn w:val="TableNormal"/>
    <w:tblPr>
      <w:tblStyleRowBandSize w:val="1"/>
      <w:tblStyleColBandSize w:val="1"/>
      <w:tblCellMar>
        <w:left w:w="115.0" w:type="dxa"/>
        <w:right w:w="115.0" w:type="dxa"/>
      </w:tblCellMar>
    </w:tblPr>
  </w:style>
  <w:style w:type="table" w:styleId="afff7" w:customStyle="1">
    <w:basedOn w:val="TableNormal"/>
    <w:tblPr>
      <w:tblStyleRowBandSize w:val="1"/>
      <w:tblStyleColBandSize w:val="1"/>
      <w:tblCellMar>
        <w:left w:w="115.0" w:type="dxa"/>
        <w:right w:w="115.0" w:type="dxa"/>
      </w:tblCellMar>
    </w:tblPr>
  </w:style>
  <w:style w:type="table" w:styleId="afff8" w:customStyle="1">
    <w:basedOn w:val="TableNormal"/>
    <w:tblPr>
      <w:tblStyleRowBandSize w:val="1"/>
      <w:tblStyleColBandSize w:val="1"/>
      <w:tblCellMar>
        <w:left w:w="115.0" w:type="dxa"/>
        <w:right w:w="115.0" w:type="dxa"/>
      </w:tblCellMar>
    </w:tblPr>
  </w:style>
  <w:style w:type="table" w:styleId="afff9" w:customStyle="1">
    <w:basedOn w:val="TableNormal"/>
    <w:tblPr>
      <w:tblStyleRowBandSize w:val="1"/>
      <w:tblStyleColBandSize w:val="1"/>
      <w:tblCellMar>
        <w:left w:w="115.0" w:type="dxa"/>
        <w:right w:w="115.0" w:type="dxa"/>
      </w:tblCellMar>
    </w:tblPr>
  </w:style>
  <w:style w:type="table" w:styleId="afffa" w:customStyle="1">
    <w:basedOn w:val="TableNormal"/>
    <w:tblPr>
      <w:tblStyleRowBandSize w:val="1"/>
      <w:tblStyleColBandSize w:val="1"/>
      <w:tblCellMar>
        <w:left w:w="115.0" w:type="dxa"/>
        <w:right w:w="115.0" w:type="dxa"/>
      </w:tblCellMar>
    </w:tblPr>
  </w:style>
  <w:style w:type="table" w:styleId="afffb" w:customStyle="1">
    <w:basedOn w:val="TableNormal"/>
    <w:tblPr>
      <w:tblStyleRowBandSize w:val="1"/>
      <w:tblStyleColBandSize w:val="1"/>
      <w:tblCellMar>
        <w:left w:w="115.0" w:type="dxa"/>
        <w:right w:w="115.0" w:type="dxa"/>
      </w:tblCellMar>
    </w:tblPr>
  </w:style>
  <w:style w:type="table" w:styleId="afffc" w:customStyle="1">
    <w:basedOn w:val="TableNormal"/>
    <w:tblPr>
      <w:tblStyleRowBandSize w:val="1"/>
      <w:tblStyleColBandSize w:val="1"/>
      <w:tblCellMar>
        <w:left w:w="115.0" w:type="dxa"/>
        <w:right w:w="115.0" w:type="dxa"/>
      </w:tblCellMar>
    </w:tblPr>
  </w:style>
  <w:style w:type="table" w:styleId="afffd" w:customStyle="1">
    <w:basedOn w:val="TableNormal"/>
    <w:tblPr>
      <w:tblStyleRowBandSize w:val="1"/>
      <w:tblStyleColBandSize w:val="1"/>
      <w:tblCellMar>
        <w:left w:w="115.0" w:type="dxa"/>
        <w:right w:w="115.0" w:type="dxa"/>
      </w:tblCellMar>
    </w:tblPr>
  </w:style>
  <w:style w:type="table" w:styleId="afffe" w:customStyle="1">
    <w:basedOn w:val="TableNormal"/>
    <w:tblPr>
      <w:tblStyleRowBandSize w:val="1"/>
      <w:tblStyleColBandSize w:val="1"/>
      <w:tblCellMar>
        <w:left w:w="115.0" w:type="dxa"/>
        <w:right w:w="115.0" w:type="dxa"/>
      </w:tblCellMar>
    </w:tblPr>
  </w:style>
  <w:style w:type="table" w:styleId="affff" w:customStyle="1">
    <w:basedOn w:val="TableNormal"/>
    <w:tblPr>
      <w:tblStyleRowBandSize w:val="1"/>
      <w:tblStyleColBandSize w:val="1"/>
      <w:tblCellMar>
        <w:left w:w="115.0" w:type="dxa"/>
        <w:right w:w="115.0" w:type="dxa"/>
      </w:tblCellMar>
    </w:tblPr>
  </w:style>
  <w:style w:type="table" w:styleId="affff0" w:customStyle="1">
    <w:basedOn w:val="TableNormal"/>
    <w:tblPr>
      <w:tblStyleRowBandSize w:val="1"/>
      <w:tblStyleColBandSize w:val="1"/>
      <w:tblCellMar>
        <w:left w:w="115.0" w:type="dxa"/>
        <w:right w:w="115.0" w:type="dxa"/>
      </w:tblCellMar>
    </w:tblPr>
  </w:style>
  <w:style w:type="table" w:styleId="affff1" w:customStyle="1">
    <w:basedOn w:val="TableNormal"/>
    <w:tblPr>
      <w:tblStyleRowBandSize w:val="1"/>
      <w:tblStyleColBandSize w:val="1"/>
      <w:tblCellMar>
        <w:left w:w="115.0" w:type="dxa"/>
        <w:right w:w="115.0" w:type="dxa"/>
      </w:tblCellMar>
    </w:tblPr>
  </w:style>
  <w:style w:type="table" w:styleId="affff2" w:customStyle="1">
    <w:basedOn w:val="TableNormal"/>
    <w:tblPr>
      <w:tblStyleRowBandSize w:val="1"/>
      <w:tblStyleColBandSize w:val="1"/>
      <w:tblCellMar>
        <w:left w:w="115.0" w:type="dxa"/>
        <w:right w:w="115.0" w:type="dxa"/>
      </w:tblCellMar>
    </w:tblPr>
  </w:style>
  <w:style w:type="table" w:styleId="affff3" w:customStyle="1">
    <w:basedOn w:val="TableNormal"/>
    <w:tblPr>
      <w:tblStyleRowBandSize w:val="1"/>
      <w:tblStyleColBandSize w:val="1"/>
      <w:tblCellMar>
        <w:left w:w="115.0" w:type="dxa"/>
        <w:right w:w="115.0" w:type="dxa"/>
      </w:tblCellMar>
    </w:tblPr>
  </w:style>
  <w:style w:type="table" w:styleId="affff4" w:customStyle="1">
    <w:basedOn w:val="TableNormal"/>
    <w:tblPr>
      <w:tblStyleRowBandSize w:val="1"/>
      <w:tblStyleColBandSize w:val="1"/>
      <w:tblCellMar>
        <w:left w:w="115.0" w:type="dxa"/>
        <w:right w:w="115.0" w:type="dxa"/>
      </w:tblCellMar>
    </w:tblPr>
  </w:style>
  <w:style w:type="table" w:styleId="affff5" w:customStyle="1">
    <w:basedOn w:val="TableNormal"/>
    <w:tblPr>
      <w:tblStyleRowBandSize w:val="1"/>
      <w:tblStyleColBandSize w:val="1"/>
      <w:tblCellMar>
        <w:left w:w="115.0" w:type="dxa"/>
        <w:right w:w="115.0" w:type="dxa"/>
      </w:tblCellMar>
    </w:tblPr>
  </w:style>
  <w:style w:type="table" w:styleId="affff6" w:customStyle="1">
    <w:basedOn w:val="TableNormal"/>
    <w:tblPr>
      <w:tblStyleRowBandSize w:val="1"/>
      <w:tblStyleColBandSize w:val="1"/>
      <w:tblCellMar>
        <w:left w:w="115.0" w:type="dxa"/>
        <w:right w:w="115.0" w:type="dxa"/>
      </w:tblCellMar>
    </w:tblPr>
  </w:style>
  <w:style w:type="table" w:styleId="affff7" w:customStyle="1">
    <w:basedOn w:val="TableNormal"/>
    <w:tblPr>
      <w:tblStyleRowBandSize w:val="1"/>
      <w:tblStyleColBandSize w:val="1"/>
      <w:tblCellMar>
        <w:left w:w="115.0" w:type="dxa"/>
        <w:right w:w="115.0" w:type="dxa"/>
      </w:tblCellMar>
    </w:tblPr>
  </w:style>
  <w:style w:type="table" w:styleId="affff8" w:customStyle="1">
    <w:basedOn w:val="TableNormal"/>
    <w:tblPr>
      <w:tblStyleRowBandSize w:val="1"/>
      <w:tblStyleColBandSize w:val="1"/>
      <w:tblCellMar>
        <w:left w:w="115.0" w:type="dxa"/>
        <w:right w:w="115.0" w:type="dxa"/>
      </w:tblCellMar>
    </w:tblPr>
  </w:style>
  <w:style w:type="table" w:styleId="affff9" w:customStyle="1">
    <w:basedOn w:val="TableNormal"/>
    <w:tblPr>
      <w:tblStyleRowBandSize w:val="1"/>
      <w:tblStyleColBandSize w:val="1"/>
      <w:tblCellMar>
        <w:left w:w="115.0" w:type="dxa"/>
        <w:right w:w="115.0" w:type="dxa"/>
      </w:tblCellMar>
    </w:tblPr>
  </w:style>
  <w:style w:type="table" w:styleId="affffa" w:customStyle="1">
    <w:basedOn w:val="TableNormal"/>
    <w:tblPr>
      <w:tblStyleRowBandSize w:val="1"/>
      <w:tblStyleColBandSize w:val="1"/>
      <w:tblCellMar>
        <w:left w:w="115.0" w:type="dxa"/>
        <w:right w:w="115.0" w:type="dxa"/>
      </w:tblCellMar>
    </w:tblPr>
  </w:style>
  <w:style w:type="table" w:styleId="affffb" w:customStyle="1">
    <w:basedOn w:val="TableNormal"/>
    <w:tblPr>
      <w:tblStyleRowBandSize w:val="1"/>
      <w:tblStyleColBandSize w:val="1"/>
      <w:tblCellMar>
        <w:left w:w="115.0" w:type="dxa"/>
        <w:right w:w="115.0" w:type="dxa"/>
      </w:tblCellMar>
    </w:tblPr>
  </w:style>
  <w:style w:type="table" w:styleId="affffc" w:customStyle="1">
    <w:basedOn w:val="TableNormal"/>
    <w:tblPr>
      <w:tblStyleRowBandSize w:val="1"/>
      <w:tblStyleColBandSize w:val="1"/>
      <w:tblCellMar>
        <w:left w:w="115.0" w:type="dxa"/>
        <w:right w:w="115.0" w:type="dxa"/>
      </w:tblCellMar>
    </w:tblPr>
  </w:style>
  <w:style w:type="table" w:styleId="affffd" w:customStyle="1">
    <w:basedOn w:val="TableNormal"/>
    <w:tblPr>
      <w:tblStyleRowBandSize w:val="1"/>
      <w:tblStyleColBandSize w:val="1"/>
      <w:tblCellMar>
        <w:left w:w="115.0" w:type="dxa"/>
        <w:right w:w="115.0" w:type="dxa"/>
      </w:tblCellMar>
    </w:tblPr>
  </w:style>
  <w:style w:type="table" w:styleId="affffe" w:customStyle="1">
    <w:basedOn w:val="TableNormal"/>
    <w:tblPr>
      <w:tblStyleRowBandSize w:val="1"/>
      <w:tblStyleColBandSize w:val="1"/>
      <w:tblCellMar>
        <w:left w:w="115.0" w:type="dxa"/>
        <w:right w:w="115.0" w:type="dxa"/>
      </w:tblCellMar>
    </w:tblPr>
  </w:style>
  <w:style w:type="table" w:styleId="afffff" w:customStyle="1">
    <w:basedOn w:val="TableNormal"/>
    <w:tblPr>
      <w:tblStyleRowBandSize w:val="1"/>
      <w:tblStyleColBandSize w:val="1"/>
      <w:tblCellMar>
        <w:left w:w="115.0" w:type="dxa"/>
        <w:right w:w="115.0" w:type="dxa"/>
      </w:tblCellMar>
    </w:tblPr>
  </w:style>
  <w:style w:type="table" w:styleId="afffff0" w:customStyle="1">
    <w:basedOn w:val="TableNormal"/>
    <w:tblPr>
      <w:tblStyleRowBandSize w:val="1"/>
      <w:tblStyleColBandSize w:val="1"/>
      <w:tblCellMar>
        <w:left w:w="115.0" w:type="dxa"/>
        <w:right w:w="115.0" w:type="dxa"/>
      </w:tblCellMar>
    </w:tblPr>
  </w:style>
  <w:style w:type="table" w:styleId="afffff1" w:customStyle="1">
    <w:basedOn w:val="TableNormal"/>
    <w:tblPr>
      <w:tblStyleRowBandSize w:val="1"/>
      <w:tblStyleColBandSize w:val="1"/>
      <w:tblCellMar>
        <w:left w:w="115.0" w:type="dxa"/>
        <w:right w:w="115.0" w:type="dxa"/>
      </w:tblCellMar>
    </w:tblPr>
  </w:style>
  <w:style w:type="table" w:styleId="afffff2" w:customStyle="1">
    <w:basedOn w:val="TableNormal"/>
    <w:tblPr>
      <w:tblStyleRowBandSize w:val="1"/>
      <w:tblStyleColBandSize w:val="1"/>
      <w:tblCellMar>
        <w:left w:w="115.0" w:type="dxa"/>
        <w:right w:w="115.0" w:type="dxa"/>
      </w:tblCellMar>
    </w:tblPr>
  </w:style>
  <w:style w:type="table" w:styleId="afffff3" w:customStyle="1">
    <w:basedOn w:val="TableNormal"/>
    <w:tblPr>
      <w:tblStyleRowBandSize w:val="1"/>
      <w:tblStyleColBandSize w:val="1"/>
      <w:tblCellMar>
        <w:left w:w="115.0" w:type="dxa"/>
        <w:right w:w="115.0" w:type="dxa"/>
      </w:tblCellMar>
    </w:tblPr>
  </w:style>
  <w:style w:type="table" w:styleId="afffff4" w:customStyle="1">
    <w:basedOn w:val="TableNormal"/>
    <w:tblPr>
      <w:tblStyleRowBandSize w:val="1"/>
      <w:tblStyleColBandSize w:val="1"/>
      <w:tblCellMar>
        <w:left w:w="115.0" w:type="dxa"/>
        <w:right w:w="115.0" w:type="dxa"/>
      </w:tblCellMar>
    </w:tblPr>
  </w:style>
  <w:style w:type="table" w:styleId="afffff5" w:customStyle="1">
    <w:basedOn w:val="TableNormal"/>
    <w:tblPr>
      <w:tblStyleRowBandSize w:val="1"/>
      <w:tblStyleColBandSize w:val="1"/>
      <w:tblCellMar>
        <w:left w:w="115.0" w:type="dxa"/>
        <w:right w:w="115.0" w:type="dxa"/>
      </w:tblCellMar>
    </w:tblPr>
  </w:style>
  <w:style w:type="table" w:styleId="afffff6" w:customStyle="1">
    <w:basedOn w:val="TableNormal"/>
    <w:tblPr>
      <w:tblStyleRowBandSize w:val="1"/>
      <w:tblStyleColBandSize w:val="1"/>
      <w:tblCellMar>
        <w:left w:w="115.0" w:type="dxa"/>
        <w:right w:w="115.0" w:type="dxa"/>
      </w:tblCellMar>
    </w:tblPr>
  </w:style>
  <w:style w:type="table" w:styleId="afffff7" w:customStyle="1">
    <w:basedOn w:val="TableNormal"/>
    <w:tblPr>
      <w:tblStyleRowBandSize w:val="1"/>
      <w:tblStyleColBandSize w:val="1"/>
      <w:tblCellMar>
        <w:left w:w="115.0" w:type="dxa"/>
        <w:right w:w="115.0" w:type="dxa"/>
      </w:tblCellMar>
    </w:tblPr>
  </w:style>
  <w:style w:type="table" w:styleId="afffff8" w:customStyle="1">
    <w:basedOn w:val="TableNormal"/>
    <w:tblPr>
      <w:tblStyleRowBandSize w:val="1"/>
      <w:tblStyleColBandSize w:val="1"/>
      <w:tblCellMar>
        <w:left w:w="115.0" w:type="dxa"/>
        <w:right w:w="115.0" w:type="dxa"/>
      </w:tblCellMar>
    </w:tblPr>
  </w:style>
  <w:style w:type="table" w:styleId="afffff9" w:customStyle="1">
    <w:basedOn w:val="TableNormal"/>
    <w:tblPr>
      <w:tblStyleRowBandSize w:val="1"/>
      <w:tblStyleColBandSize w:val="1"/>
      <w:tblCellMar>
        <w:left w:w="115.0" w:type="dxa"/>
        <w:right w:w="115.0" w:type="dxa"/>
      </w:tblCellMar>
    </w:tblPr>
  </w:style>
  <w:style w:type="table" w:styleId="afffffa" w:customStyle="1">
    <w:basedOn w:val="TableNormal"/>
    <w:tblPr>
      <w:tblStyleRowBandSize w:val="1"/>
      <w:tblStyleColBandSize w:val="1"/>
      <w:tblCellMar>
        <w:left w:w="115.0" w:type="dxa"/>
        <w:right w:w="115.0" w:type="dxa"/>
      </w:tblCellMar>
    </w:tblPr>
  </w:style>
  <w:style w:type="table" w:styleId="afffffb" w:customStyle="1">
    <w:basedOn w:val="TableNormal"/>
    <w:tblPr>
      <w:tblStyleRowBandSize w:val="1"/>
      <w:tblStyleColBandSize w:val="1"/>
      <w:tblCellMar>
        <w:left w:w="115.0" w:type="dxa"/>
        <w:right w:w="115.0" w:type="dxa"/>
      </w:tblCellMar>
    </w:tblPr>
  </w:style>
  <w:style w:type="table" w:styleId="afffffc" w:customStyle="1">
    <w:basedOn w:val="TableNormal"/>
    <w:tblPr>
      <w:tblStyleRowBandSize w:val="1"/>
      <w:tblStyleColBandSize w:val="1"/>
      <w:tblCellMar>
        <w:left w:w="115.0" w:type="dxa"/>
        <w:right w:w="115.0" w:type="dxa"/>
      </w:tblCellMar>
    </w:tblPr>
  </w:style>
  <w:style w:type="table" w:styleId="afffffd" w:customStyle="1">
    <w:basedOn w:val="TableNormal"/>
    <w:tblPr>
      <w:tblStyleRowBandSize w:val="1"/>
      <w:tblStyleColBandSize w:val="1"/>
      <w:tblCellMar>
        <w:left w:w="115.0" w:type="dxa"/>
        <w:right w:w="115.0" w:type="dxa"/>
      </w:tblCellMar>
    </w:tblPr>
  </w:style>
  <w:style w:type="table" w:styleId="afffffe" w:customStyle="1">
    <w:basedOn w:val="TableNormal"/>
    <w:tblPr>
      <w:tblStyleRowBandSize w:val="1"/>
      <w:tblStyleColBandSize w:val="1"/>
      <w:tblCellMar>
        <w:left w:w="115.0" w:type="dxa"/>
        <w:right w:w="115.0" w:type="dxa"/>
      </w:tblCellMar>
    </w:tblPr>
  </w:style>
  <w:style w:type="table" w:styleId="affffff" w:customStyle="1">
    <w:basedOn w:val="TableNormal"/>
    <w:tblPr>
      <w:tblStyleRowBandSize w:val="1"/>
      <w:tblStyleColBandSize w:val="1"/>
      <w:tblCellMar>
        <w:left w:w="115.0" w:type="dxa"/>
        <w:right w:w="115.0" w:type="dxa"/>
      </w:tblCellMar>
    </w:tblPr>
  </w:style>
  <w:style w:type="table" w:styleId="affffff0" w:customStyle="1">
    <w:basedOn w:val="TableNormal"/>
    <w:tblPr>
      <w:tblStyleRowBandSize w:val="1"/>
      <w:tblStyleColBandSize w:val="1"/>
      <w:tblCellMar>
        <w:left w:w="115.0" w:type="dxa"/>
        <w:right w:w="115.0" w:type="dxa"/>
      </w:tblCellMar>
    </w:tblPr>
  </w:style>
  <w:style w:type="table" w:styleId="affffff1" w:customStyle="1">
    <w:basedOn w:val="TableNormal"/>
    <w:tblPr>
      <w:tblStyleRowBandSize w:val="1"/>
      <w:tblStyleColBandSize w:val="1"/>
      <w:tblCellMar>
        <w:left w:w="115.0" w:type="dxa"/>
        <w:right w:w="115.0" w:type="dxa"/>
      </w:tblCellMar>
    </w:tblPr>
  </w:style>
  <w:style w:type="table" w:styleId="affffff2" w:customStyle="1">
    <w:basedOn w:val="TableNormal"/>
    <w:tblPr>
      <w:tblStyleRowBandSize w:val="1"/>
      <w:tblStyleColBandSize w:val="1"/>
      <w:tblCellMar>
        <w:left w:w="115.0" w:type="dxa"/>
        <w:right w:w="115.0" w:type="dxa"/>
      </w:tblCellMar>
    </w:tblPr>
  </w:style>
  <w:style w:type="table" w:styleId="affffff3" w:customStyle="1">
    <w:basedOn w:val="TableNormal"/>
    <w:tblPr>
      <w:tblStyleRowBandSize w:val="1"/>
      <w:tblStyleColBandSize w:val="1"/>
      <w:tblCellMar>
        <w:left w:w="115.0" w:type="dxa"/>
        <w:right w:w="115.0" w:type="dxa"/>
      </w:tblCellMar>
    </w:tblPr>
  </w:style>
  <w:style w:type="table" w:styleId="affffff4" w:customStyle="1">
    <w:basedOn w:val="TableNormal"/>
    <w:tblPr>
      <w:tblStyleRowBandSize w:val="1"/>
      <w:tblStyleColBandSize w:val="1"/>
      <w:tblCellMar>
        <w:left w:w="115.0" w:type="dxa"/>
        <w:right w:w="115.0" w:type="dxa"/>
      </w:tblCellMar>
    </w:tblPr>
  </w:style>
  <w:style w:type="table" w:styleId="affffff5" w:customStyle="1">
    <w:basedOn w:val="TableNormal"/>
    <w:tblPr>
      <w:tblStyleRowBandSize w:val="1"/>
      <w:tblStyleColBandSize w:val="1"/>
      <w:tblCellMar>
        <w:left w:w="115.0" w:type="dxa"/>
        <w:right w:w="115.0" w:type="dxa"/>
      </w:tblCellMar>
    </w:tblPr>
  </w:style>
  <w:style w:type="table" w:styleId="affffff6" w:customStyle="1">
    <w:basedOn w:val="TableNormal"/>
    <w:tblPr>
      <w:tblStyleRowBandSize w:val="1"/>
      <w:tblStyleColBandSize w:val="1"/>
      <w:tblCellMar>
        <w:left w:w="115.0" w:type="dxa"/>
        <w:right w:w="115.0" w:type="dxa"/>
      </w:tblCellMar>
    </w:tblPr>
  </w:style>
  <w:style w:type="table" w:styleId="affffff7" w:customStyle="1">
    <w:basedOn w:val="TableNormal"/>
    <w:tblPr>
      <w:tblStyleRowBandSize w:val="1"/>
      <w:tblStyleColBandSize w:val="1"/>
      <w:tblCellMar>
        <w:left w:w="115.0" w:type="dxa"/>
        <w:right w:w="115.0" w:type="dxa"/>
      </w:tblCellMar>
    </w:tblPr>
  </w:style>
  <w:style w:type="table" w:styleId="affffff8" w:customStyle="1">
    <w:basedOn w:val="TableNormal"/>
    <w:tblPr>
      <w:tblStyleRowBandSize w:val="1"/>
      <w:tblStyleColBandSize w:val="1"/>
      <w:tblCellMar>
        <w:left w:w="115.0" w:type="dxa"/>
        <w:right w:w="115.0" w:type="dxa"/>
      </w:tblCellMar>
    </w:tblPr>
  </w:style>
  <w:style w:type="table" w:styleId="affffff9" w:customStyle="1">
    <w:basedOn w:val="TableNormal"/>
    <w:tblPr>
      <w:tblStyleRowBandSize w:val="1"/>
      <w:tblStyleColBandSize w:val="1"/>
      <w:tblCellMar>
        <w:left w:w="115.0" w:type="dxa"/>
        <w:right w:w="115.0" w:type="dxa"/>
      </w:tblCellMar>
    </w:tblPr>
  </w:style>
  <w:style w:type="table" w:styleId="affffffa" w:customStyle="1">
    <w:basedOn w:val="TableNormal"/>
    <w:tblPr>
      <w:tblStyleRowBandSize w:val="1"/>
      <w:tblStyleColBandSize w:val="1"/>
      <w:tblCellMar>
        <w:left w:w="115.0" w:type="dxa"/>
        <w:right w:w="115.0" w:type="dxa"/>
      </w:tblCellMar>
    </w:tblPr>
  </w:style>
  <w:style w:type="table" w:styleId="affffffb" w:customStyle="1">
    <w:basedOn w:val="TableNormal"/>
    <w:tblPr>
      <w:tblStyleRowBandSize w:val="1"/>
      <w:tblStyleColBandSize w:val="1"/>
      <w:tblCellMar>
        <w:left w:w="115.0" w:type="dxa"/>
        <w:right w:w="115.0" w:type="dxa"/>
      </w:tblCellMar>
    </w:tblPr>
  </w:style>
  <w:style w:type="table" w:styleId="affffffc" w:customStyle="1">
    <w:basedOn w:val="TableNormal"/>
    <w:tblPr>
      <w:tblStyleRowBandSize w:val="1"/>
      <w:tblStyleColBandSize w:val="1"/>
      <w:tblCellMar>
        <w:left w:w="115.0" w:type="dxa"/>
        <w:right w:w="115.0" w:type="dxa"/>
      </w:tblCellMar>
    </w:tblPr>
  </w:style>
  <w:style w:type="table" w:styleId="affffffd" w:customStyle="1">
    <w:basedOn w:val="TableNormal"/>
    <w:tblPr>
      <w:tblStyleRowBandSize w:val="1"/>
      <w:tblStyleColBandSize w:val="1"/>
      <w:tblCellMar>
        <w:left w:w="115.0" w:type="dxa"/>
        <w:right w:w="115.0" w:type="dxa"/>
      </w:tblCellMar>
    </w:tblPr>
  </w:style>
  <w:style w:type="table" w:styleId="affffffe" w:customStyle="1">
    <w:basedOn w:val="TableNormal"/>
    <w:tblPr>
      <w:tblStyleRowBandSize w:val="1"/>
      <w:tblStyleColBandSize w:val="1"/>
      <w:tblCellMar>
        <w:left w:w="115.0" w:type="dxa"/>
        <w:right w:w="115.0" w:type="dxa"/>
      </w:tblCellMar>
    </w:tblPr>
  </w:style>
  <w:style w:type="table" w:styleId="afffffff" w:customStyle="1">
    <w:basedOn w:val="TableNormal"/>
    <w:tblPr>
      <w:tblStyleRowBandSize w:val="1"/>
      <w:tblStyleColBandSize w:val="1"/>
      <w:tblCellMar>
        <w:left w:w="115.0" w:type="dxa"/>
        <w:right w:w="115.0" w:type="dxa"/>
      </w:tblCellMar>
    </w:tblPr>
  </w:style>
  <w:style w:type="table" w:styleId="afffffff0" w:customStyle="1">
    <w:basedOn w:val="TableNormal"/>
    <w:tblPr>
      <w:tblStyleRowBandSize w:val="1"/>
      <w:tblStyleColBandSize w:val="1"/>
      <w:tblCellMar>
        <w:left w:w="115.0" w:type="dxa"/>
        <w:right w:w="115.0" w:type="dxa"/>
      </w:tblCellMar>
    </w:tblPr>
  </w:style>
  <w:style w:type="table" w:styleId="afffffff1" w:customStyle="1">
    <w:basedOn w:val="TableNormal"/>
    <w:tblPr>
      <w:tblStyleRowBandSize w:val="1"/>
      <w:tblStyleColBandSize w:val="1"/>
      <w:tblCellMar>
        <w:left w:w="115.0" w:type="dxa"/>
        <w:right w:w="115.0" w:type="dxa"/>
      </w:tblCellMar>
    </w:tblPr>
  </w:style>
  <w:style w:type="table" w:styleId="afffffff2" w:customStyle="1">
    <w:basedOn w:val="TableNormal"/>
    <w:tblPr>
      <w:tblStyleRowBandSize w:val="1"/>
      <w:tblStyleColBandSize w:val="1"/>
      <w:tblCellMar>
        <w:left w:w="115.0" w:type="dxa"/>
        <w:right w:w="115.0" w:type="dxa"/>
      </w:tblCellMar>
    </w:tblPr>
  </w:style>
  <w:style w:type="table" w:styleId="afffffff3" w:customStyle="1">
    <w:basedOn w:val="TableNormal"/>
    <w:tblPr>
      <w:tblStyleRowBandSize w:val="1"/>
      <w:tblStyleColBandSize w:val="1"/>
      <w:tblCellMar>
        <w:left w:w="115.0" w:type="dxa"/>
        <w:right w:w="115.0" w:type="dxa"/>
      </w:tblCellMar>
    </w:tblPr>
  </w:style>
  <w:style w:type="table" w:styleId="afffffff4" w:customStyle="1">
    <w:basedOn w:val="TableNormal"/>
    <w:tblPr>
      <w:tblStyleRowBandSize w:val="1"/>
      <w:tblStyleColBandSize w:val="1"/>
      <w:tblCellMar>
        <w:left w:w="115.0" w:type="dxa"/>
        <w:right w:w="115.0" w:type="dxa"/>
      </w:tblCellMar>
    </w:tblPr>
  </w:style>
  <w:style w:type="table" w:styleId="afffffff5" w:customStyle="1">
    <w:basedOn w:val="TableNormal"/>
    <w:tblPr>
      <w:tblStyleRowBandSize w:val="1"/>
      <w:tblStyleColBandSize w:val="1"/>
      <w:tblCellMar>
        <w:left w:w="115.0" w:type="dxa"/>
        <w:right w:w="115.0" w:type="dxa"/>
      </w:tblCellMar>
    </w:tblPr>
  </w:style>
  <w:style w:type="table" w:styleId="afffffff6" w:customStyle="1">
    <w:basedOn w:val="TableNormal"/>
    <w:tblPr>
      <w:tblStyleRowBandSize w:val="1"/>
      <w:tblStyleColBandSize w:val="1"/>
      <w:tblCellMar>
        <w:left w:w="115.0" w:type="dxa"/>
        <w:right w:w="115.0" w:type="dxa"/>
      </w:tblCellMar>
    </w:tblPr>
  </w:style>
  <w:style w:type="table" w:styleId="afffffff7" w:customStyle="1">
    <w:basedOn w:val="TableNormal"/>
    <w:tblPr>
      <w:tblStyleRowBandSize w:val="1"/>
      <w:tblStyleColBandSize w:val="1"/>
      <w:tblCellMar>
        <w:left w:w="115.0" w:type="dxa"/>
        <w:right w:w="115.0" w:type="dxa"/>
      </w:tblCellMar>
    </w:tblPr>
  </w:style>
  <w:style w:type="table" w:styleId="afffffff8" w:customStyle="1">
    <w:basedOn w:val="TableNormal"/>
    <w:tblPr>
      <w:tblStyleRowBandSize w:val="1"/>
      <w:tblStyleColBandSize w:val="1"/>
      <w:tblCellMar>
        <w:left w:w="115.0" w:type="dxa"/>
        <w:right w:w="115.0" w:type="dxa"/>
      </w:tblCellMar>
    </w:tblPr>
  </w:style>
  <w:style w:type="table" w:styleId="afffffff9" w:customStyle="1">
    <w:basedOn w:val="TableNormal"/>
    <w:tblPr>
      <w:tblStyleRowBandSize w:val="1"/>
      <w:tblStyleColBandSize w:val="1"/>
      <w:tblCellMar>
        <w:left w:w="115.0" w:type="dxa"/>
        <w:right w:w="115.0" w:type="dxa"/>
      </w:tblCellMar>
    </w:tblPr>
  </w:style>
  <w:style w:type="table" w:styleId="afffffffa" w:customStyle="1">
    <w:basedOn w:val="TableNormal"/>
    <w:tblPr>
      <w:tblStyleRowBandSize w:val="1"/>
      <w:tblStyleColBandSize w:val="1"/>
      <w:tblCellMar>
        <w:left w:w="115.0" w:type="dxa"/>
        <w:right w:w="115.0" w:type="dxa"/>
      </w:tblCellMar>
    </w:tblPr>
  </w:style>
  <w:style w:type="table" w:styleId="afffffffb" w:customStyle="1">
    <w:basedOn w:val="TableNormal"/>
    <w:tblPr>
      <w:tblStyleRowBandSize w:val="1"/>
      <w:tblStyleColBandSize w:val="1"/>
      <w:tblCellMar>
        <w:left w:w="115.0" w:type="dxa"/>
        <w:right w:w="115.0" w:type="dxa"/>
      </w:tblCellMar>
    </w:tblPr>
  </w:style>
  <w:style w:type="table" w:styleId="afffffffc" w:customStyle="1">
    <w:basedOn w:val="TableNormal"/>
    <w:tblPr>
      <w:tblStyleRowBandSize w:val="1"/>
      <w:tblStyleColBandSize w:val="1"/>
      <w:tblCellMar>
        <w:left w:w="115.0" w:type="dxa"/>
        <w:right w:w="115.0" w:type="dxa"/>
      </w:tblCellMar>
    </w:tblPr>
  </w:style>
  <w:style w:type="table" w:styleId="afffffffd" w:customStyle="1">
    <w:basedOn w:val="TableNormal"/>
    <w:tblPr>
      <w:tblStyleRowBandSize w:val="1"/>
      <w:tblStyleColBandSize w:val="1"/>
      <w:tblCellMar>
        <w:left w:w="115.0" w:type="dxa"/>
        <w:right w:w="115.0" w:type="dxa"/>
      </w:tblCellMar>
    </w:tblPr>
  </w:style>
  <w:style w:type="table" w:styleId="afffffffe" w:customStyle="1">
    <w:basedOn w:val="TableNormal"/>
    <w:tblPr>
      <w:tblStyleRowBandSize w:val="1"/>
      <w:tblStyleColBandSize w:val="1"/>
      <w:tblCellMar>
        <w:left w:w="115.0" w:type="dxa"/>
        <w:right w:w="115.0" w:type="dxa"/>
      </w:tblCellMar>
    </w:tblPr>
  </w:style>
  <w:style w:type="table" w:styleId="affffffff" w:customStyle="1">
    <w:basedOn w:val="TableNormal"/>
    <w:tblPr>
      <w:tblStyleRowBandSize w:val="1"/>
      <w:tblStyleColBandSize w:val="1"/>
      <w:tblCellMar>
        <w:left w:w="115.0" w:type="dxa"/>
        <w:right w:w="115.0" w:type="dxa"/>
      </w:tblCellMar>
    </w:tblPr>
  </w:style>
  <w:style w:type="table" w:styleId="affffffff0" w:customStyle="1">
    <w:basedOn w:val="TableNormal"/>
    <w:tblPr>
      <w:tblStyleRowBandSize w:val="1"/>
      <w:tblStyleColBandSize w:val="1"/>
      <w:tblCellMar>
        <w:left w:w="115.0" w:type="dxa"/>
        <w:right w:w="115.0" w:type="dxa"/>
      </w:tblCellMar>
    </w:tblPr>
  </w:style>
  <w:style w:type="table" w:styleId="affffffff1" w:customStyle="1">
    <w:basedOn w:val="TableNormal"/>
    <w:tblPr>
      <w:tblStyleRowBandSize w:val="1"/>
      <w:tblStyleColBandSize w:val="1"/>
      <w:tblCellMar>
        <w:left w:w="115.0" w:type="dxa"/>
        <w:right w:w="115.0" w:type="dxa"/>
      </w:tblCellMar>
    </w:tblPr>
  </w:style>
  <w:style w:type="table" w:styleId="affffffff2" w:customStyle="1">
    <w:basedOn w:val="TableNormal"/>
    <w:tblPr>
      <w:tblStyleRowBandSize w:val="1"/>
      <w:tblStyleColBandSize w:val="1"/>
      <w:tblCellMar>
        <w:left w:w="115.0" w:type="dxa"/>
        <w:right w:w="115.0" w:type="dxa"/>
      </w:tblCellMar>
    </w:tblPr>
  </w:style>
  <w:style w:type="table" w:styleId="affffffff3" w:customStyle="1">
    <w:basedOn w:val="TableNormal"/>
    <w:tblPr>
      <w:tblStyleRowBandSize w:val="1"/>
      <w:tblStyleColBandSize w:val="1"/>
      <w:tblCellMar>
        <w:left w:w="115.0" w:type="dxa"/>
        <w:right w:w="115.0" w:type="dxa"/>
      </w:tblCellMar>
    </w:tblPr>
  </w:style>
  <w:style w:type="table" w:styleId="affffffff4" w:customStyle="1">
    <w:basedOn w:val="TableNormal"/>
    <w:tblPr>
      <w:tblStyleRowBandSize w:val="1"/>
      <w:tblStyleColBandSize w:val="1"/>
      <w:tblCellMar>
        <w:left w:w="115.0" w:type="dxa"/>
        <w:right w:w="115.0" w:type="dxa"/>
      </w:tblCellMar>
    </w:tblPr>
  </w:style>
  <w:style w:type="table" w:styleId="affffffff5" w:customStyle="1">
    <w:basedOn w:val="TableNormal"/>
    <w:tblPr>
      <w:tblStyleRowBandSize w:val="1"/>
      <w:tblStyleColBandSize w:val="1"/>
      <w:tblCellMar>
        <w:left w:w="115.0" w:type="dxa"/>
        <w:right w:w="115.0" w:type="dxa"/>
      </w:tblCellMar>
    </w:tblPr>
  </w:style>
  <w:style w:type="table" w:styleId="affffffff6" w:customStyle="1">
    <w:basedOn w:val="TableNormal"/>
    <w:tblPr>
      <w:tblStyleRowBandSize w:val="1"/>
      <w:tblStyleColBandSize w:val="1"/>
      <w:tblCellMar>
        <w:left w:w="115.0" w:type="dxa"/>
        <w:right w:w="115.0" w:type="dxa"/>
      </w:tblCellMar>
    </w:tblPr>
  </w:style>
  <w:style w:type="table" w:styleId="affffffff7" w:customStyle="1">
    <w:basedOn w:val="TableNormal"/>
    <w:tblPr>
      <w:tblStyleRowBandSize w:val="1"/>
      <w:tblStyleColBandSize w:val="1"/>
      <w:tblCellMar>
        <w:left w:w="115.0" w:type="dxa"/>
        <w:right w:w="115.0" w:type="dxa"/>
      </w:tblCellMar>
    </w:tblPr>
  </w:style>
  <w:style w:type="table" w:styleId="affffffff8" w:customStyle="1">
    <w:basedOn w:val="TableNormal"/>
    <w:tblPr>
      <w:tblStyleRowBandSize w:val="1"/>
      <w:tblStyleColBandSize w:val="1"/>
      <w:tblCellMar>
        <w:left w:w="115.0" w:type="dxa"/>
        <w:right w:w="115.0" w:type="dxa"/>
      </w:tblCellMar>
    </w:tblPr>
  </w:style>
  <w:style w:type="character" w:styleId="emoji-sizer" w:customStyle="1">
    <w:name w:val="emoji-sizer"/>
    <w:basedOn w:val="DefaultParagraphFont"/>
    <w:rsid w:val="00D001C2"/>
  </w:style>
  <w:style w:type="table" w:styleId="affffffff9" w:customStyle="1">
    <w:basedOn w:val="TableNormal"/>
    <w:tblPr>
      <w:tblStyleRowBandSize w:val="1"/>
      <w:tblStyleColBandSize w:val="1"/>
      <w:tblCellMar>
        <w:left w:w="115.0" w:type="dxa"/>
        <w:right w:w="115.0" w:type="dxa"/>
      </w:tblCellMar>
    </w:tblPr>
  </w:style>
  <w:style w:type="table" w:styleId="affffffffa" w:customStyle="1">
    <w:basedOn w:val="TableNormal"/>
    <w:tblPr>
      <w:tblStyleRowBandSize w:val="1"/>
      <w:tblStyleColBandSize w:val="1"/>
      <w:tblCellMar>
        <w:left w:w="115.0" w:type="dxa"/>
        <w:right w:w="115.0" w:type="dxa"/>
      </w:tblCellMar>
    </w:tblPr>
  </w:style>
  <w:style w:type="table" w:styleId="affffffffb" w:customStyle="1">
    <w:basedOn w:val="TableNormal"/>
    <w:tblPr>
      <w:tblStyleRowBandSize w:val="1"/>
      <w:tblStyleColBandSize w:val="1"/>
      <w:tblCellMar>
        <w:left w:w="115.0" w:type="dxa"/>
        <w:right w:w="115.0" w:type="dxa"/>
      </w:tblCellMar>
    </w:tblPr>
  </w:style>
  <w:style w:type="table" w:styleId="affffffffc" w:customStyle="1">
    <w:basedOn w:val="TableNormal"/>
    <w:tblPr>
      <w:tblStyleRowBandSize w:val="1"/>
      <w:tblStyleColBandSize w:val="1"/>
      <w:tblCellMar>
        <w:left w:w="115.0" w:type="dxa"/>
        <w:right w:w="115.0" w:type="dxa"/>
      </w:tblCellMar>
    </w:tblPr>
  </w:style>
  <w:style w:type="table" w:styleId="affffffffd" w:customStyle="1">
    <w:basedOn w:val="TableNormal"/>
    <w:tblPr>
      <w:tblStyleRowBandSize w:val="1"/>
      <w:tblStyleColBandSize w:val="1"/>
      <w:tblCellMar>
        <w:left w:w="115.0" w:type="dxa"/>
        <w:right w:w="115.0" w:type="dxa"/>
      </w:tblCellMar>
    </w:tblPr>
  </w:style>
  <w:style w:type="table" w:styleId="affffffffe" w:customStyle="1">
    <w:basedOn w:val="TableNormal"/>
    <w:tblPr>
      <w:tblStyleRowBandSize w:val="1"/>
      <w:tblStyleColBandSize w:val="1"/>
      <w:tblCellMar>
        <w:left w:w="115.0" w:type="dxa"/>
        <w:right w:w="115.0" w:type="dxa"/>
      </w:tblCellMar>
    </w:tblPr>
  </w:style>
  <w:style w:type="table" w:styleId="afffffffff" w:customStyle="1">
    <w:basedOn w:val="TableNormal"/>
    <w:tblPr>
      <w:tblStyleRowBandSize w:val="1"/>
      <w:tblStyleColBandSize w:val="1"/>
      <w:tblCellMar>
        <w:left w:w="115.0" w:type="dxa"/>
        <w:right w:w="115.0" w:type="dxa"/>
      </w:tblCellMar>
    </w:tblPr>
  </w:style>
  <w:style w:type="table" w:styleId="afffffffff0" w:customStyle="1">
    <w:basedOn w:val="TableNormal"/>
    <w:tblPr>
      <w:tblStyleRowBandSize w:val="1"/>
      <w:tblStyleColBandSize w:val="1"/>
      <w:tblCellMar>
        <w:left w:w="115.0" w:type="dxa"/>
        <w:right w:w="115.0" w:type="dxa"/>
      </w:tblCellMar>
    </w:tblPr>
  </w:style>
  <w:style w:type="table" w:styleId="afffffffff1" w:customStyle="1">
    <w:basedOn w:val="TableNormal"/>
    <w:tblPr>
      <w:tblStyleRowBandSize w:val="1"/>
      <w:tblStyleColBandSize w:val="1"/>
      <w:tblCellMar>
        <w:left w:w="115.0" w:type="dxa"/>
        <w:right w:w="115.0" w:type="dxa"/>
      </w:tblCellMar>
    </w:tblPr>
  </w:style>
  <w:style w:type="table" w:styleId="afffffffff2" w:customStyle="1">
    <w:basedOn w:val="TableNormal"/>
    <w:tblPr>
      <w:tblStyleRowBandSize w:val="1"/>
      <w:tblStyleColBandSize w:val="1"/>
      <w:tblCellMar>
        <w:left w:w="115.0" w:type="dxa"/>
        <w:right w:w="115.0" w:type="dxa"/>
      </w:tblCellMar>
    </w:tblPr>
  </w:style>
  <w:style w:type="table" w:styleId="afffffffff3" w:customStyle="1">
    <w:basedOn w:val="TableNormal"/>
    <w:tblPr>
      <w:tblStyleRowBandSize w:val="1"/>
      <w:tblStyleColBandSize w:val="1"/>
      <w:tblCellMar>
        <w:left w:w="115.0" w:type="dxa"/>
        <w:right w:w="115.0" w:type="dxa"/>
      </w:tblCellMar>
    </w:tblPr>
  </w:style>
  <w:style w:type="table" w:styleId="afffffffff4" w:customStyle="1">
    <w:basedOn w:val="TableNormal"/>
    <w:tblPr>
      <w:tblStyleRowBandSize w:val="1"/>
      <w:tblStyleColBandSize w:val="1"/>
      <w:tblCellMar>
        <w:left w:w="115.0" w:type="dxa"/>
        <w:right w:w="115.0" w:type="dxa"/>
      </w:tblCellMar>
    </w:tblPr>
  </w:style>
  <w:style w:type="table" w:styleId="afffffffff5" w:customStyle="1">
    <w:basedOn w:val="TableNormal"/>
    <w:tblPr>
      <w:tblStyleRowBandSize w:val="1"/>
      <w:tblStyleColBandSize w:val="1"/>
      <w:tblCellMar>
        <w:left w:w="115.0" w:type="dxa"/>
        <w:right w:w="115.0" w:type="dxa"/>
      </w:tblCellMar>
    </w:tblPr>
  </w:style>
  <w:style w:type="table" w:styleId="afffffffff6" w:customStyle="1">
    <w:basedOn w:val="TableNormal"/>
    <w:tblPr>
      <w:tblStyleRowBandSize w:val="1"/>
      <w:tblStyleColBandSize w:val="1"/>
      <w:tblCellMar>
        <w:left w:w="115.0" w:type="dxa"/>
        <w:right w:w="115.0" w:type="dxa"/>
      </w:tblCellMar>
    </w:tblPr>
  </w:style>
  <w:style w:type="table" w:styleId="afffffffff7" w:customStyle="1">
    <w:basedOn w:val="TableNormal"/>
    <w:tblPr>
      <w:tblStyleRowBandSize w:val="1"/>
      <w:tblStyleColBandSize w:val="1"/>
      <w:tblCellMar>
        <w:left w:w="115.0" w:type="dxa"/>
        <w:right w:w="115.0" w:type="dxa"/>
      </w:tblCellMar>
    </w:tblPr>
  </w:style>
  <w:style w:type="table" w:styleId="afffffffff8" w:customStyle="1">
    <w:basedOn w:val="TableNormal"/>
    <w:tblPr>
      <w:tblStyleRowBandSize w:val="1"/>
      <w:tblStyleColBandSize w:val="1"/>
      <w:tblCellMar>
        <w:left w:w="115.0" w:type="dxa"/>
        <w:right w:w="115.0" w:type="dxa"/>
      </w:tblCellMar>
    </w:tblPr>
  </w:style>
  <w:style w:type="table" w:styleId="afffffffff9" w:customStyle="1">
    <w:basedOn w:val="TableNormal"/>
    <w:tblPr>
      <w:tblStyleRowBandSize w:val="1"/>
      <w:tblStyleColBandSize w:val="1"/>
      <w:tblCellMar>
        <w:left w:w="115.0" w:type="dxa"/>
        <w:right w:w="115.0" w:type="dxa"/>
      </w:tblCellMar>
    </w:tblPr>
  </w:style>
  <w:style w:type="table" w:styleId="afffffffffa" w:customStyle="1">
    <w:basedOn w:val="TableNormal"/>
    <w:tblPr>
      <w:tblStyleRowBandSize w:val="1"/>
      <w:tblStyleColBandSize w:val="1"/>
      <w:tblCellMar>
        <w:left w:w="115.0" w:type="dxa"/>
        <w:right w:w="115.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table" w:styleId="Table9">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1" Type="http://schemas.openxmlformats.org/officeDocument/2006/relationships/image" Target="media/image4.jpg"/><Relationship Id="rId10" Type="http://schemas.openxmlformats.org/officeDocument/2006/relationships/image" Target="media/image6.png"/><Relationship Id="rId13" Type="http://schemas.openxmlformats.org/officeDocument/2006/relationships/header" Target="header1.xml"/><Relationship Id="rId12" Type="http://schemas.openxmlformats.org/officeDocument/2006/relationships/image" Target="media/image5.jp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jpg"/><Relationship Id="rId14"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image" Target="media/image3.jp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RdAM1zoA0rtqTugEZu1AvszPFWg==">CgMxLjAyCGguZ2pkZ3hzMgloLjRkMzRvZzgyCWguMWZvYjl0ZTIJaC4xdDNoNXNmMgloLjE3ZHA4dnUyCWguMnM4ZXlvMTIIaC5sbnhiejkyCWguM3JkY3JqbjIIaC50eWpjd3QyCWguM2R5NnZrbTIJaC4zem55c2g3MgloLjMwajB6bGw4AHIhMWl6UWIzdUxfcGR1RWxVY1d5dzFkTElUY3A4RXNmU1N2</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2024-01-17T04:27:00Z</dcterms:created>
</cp:coreProperties>
</file>